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8C" w:rsidRPr="007E4AA5" w:rsidRDefault="00077E76" w:rsidP="00254F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E4AA5">
        <w:rPr>
          <w:rFonts w:ascii="Times New Roman" w:hAnsi="Times New Roman" w:cs="Times New Roman"/>
          <w:b/>
          <w:sz w:val="28"/>
          <w:szCs w:val="28"/>
          <w:u w:val="single"/>
        </w:rPr>
        <w:t>Заходи щодо впровадження корпоративних стандартів та корпоративної звітності на комунальному підприємстві</w:t>
      </w:r>
      <w:r w:rsidR="00254F8C" w:rsidRPr="007E4AA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97A50" w:rsidRPr="007E4AA5" w:rsidRDefault="00254F8C" w:rsidP="00077E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4AA5">
        <w:rPr>
          <w:rFonts w:ascii="Times New Roman" w:hAnsi="Times New Roman" w:cs="Times New Roman"/>
          <w:b/>
          <w:sz w:val="28"/>
          <w:szCs w:val="28"/>
          <w:u w:val="single"/>
        </w:rPr>
        <w:t>КП «Вінницький інформаційний центр»</w:t>
      </w:r>
    </w:p>
    <w:p w:rsidR="004A2B4D" w:rsidRDefault="004A2B4D" w:rsidP="00077E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76" w:rsidRPr="007E4AA5" w:rsidRDefault="00077E76" w:rsidP="00077E76">
      <w:pPr>
        <w:jc w:val="both"/>
        <w:rPr>
          <w:rFonts w:ascii="Times New Roman" w:hAnsi="Times New Roman" w:cs="Times New Roman"/>
          <w:sz w:val="24"/>
          <w:szCs w:val="24"/>
        </w:rPr>
      </w:pPr>
      <w:r w:rsidRPr="007E4AA5">
        <w:rPr>
          <w:rFonts w:ascii="Times New Roman" w:hAnsi="Times New Roman" w:cs="Times New Roman"/>
          <w:sz w:val="24"/>
          <w:szCs w:val="24"/>
        </w:rPr>
        <w:t xml:space="preserve">Протягом </w:t>
      </w:r>
      <w:r w:rsidR="00867D55" w:rsidRPr="007E4AA5">
        <w:rPr>
          <w:rFonts w:ascii="Times New Roman" w:hAnsi="Times New Roman" w:cs="Times New Roman"/>
          <w:sz w:val="24"/>
          <w:szCs w:val="24"/>
        </w:rPr>
        <w:t>30</w:t>
      </w:r>
      <w:r w:rsidR="00ED3067" w:rsidRPr="007E4AA5">
        <w:rPr>
          <w:rFonts w:ascii="Times New Roman" w:hAnsi="Times New Roman" w:cs="Times New Roman"/>
          <w:sz w:val="24"/>
          <w:szCs w:val="24"/>
        </w:rPr>
        <w:t>.</w:t>
      </w:r>
      <w:r w:rsidR="00867D55" w:rsidRPr="007E4AA5">
        <w:rPr>
          <w:rFonts w:ascii="Times New Roman" w:hAnsi="Times New Roman" w:cs="Times New Roman"/>
          <w:sz w:val="24"/>
          <w:szCs w:val="24"/>
        </w:rPr>
        <w:t>10</w:t>
      </w:r>
      <w:r w:rsidR="00ED3067" w:rsidRPr="007E4AA5">
        <w:rPr>
          <w:rFonts w:ascii="Times New Roman" w:hAnsi="Times New Roman" w:cs="Times New Roman"/>
          <w:sz w:val="24"/>
          <w:szCs w:val="24"/>
        </w:rPr>
        <w:t>.2017</w:t>
      </w:r>
      <w:r w:rsidR="00254F8C" w:rsidRPr="007E4AA5">
        <w:rPr>
          <w:rFonts w:ascii="Times New Roman" w:hAnsi="Times New Roman" w:cs="Times New Roman"/>
          <w:sz w:val="24"/>
          <w:szCs w:val="24"/>
        </w:rPr>
        <w:t xml:space="preserve"> – </w:t>
      </w:r>
      <w:r w:rsidR="00867D55" w:rsidRPr="007E4AA5">
        <w:rPr>
          <w:rFonts w:ascii="Times New Roman" w:hAnsi="Times New Roman" w:cs="Times New Roman"/>
          <w:sz w:val="24"/>
          <w:szCs w:val="24"/>
        </w:rPr>
        <w:t>15.12</w:t>
      </w:r>
      <w:r w:rsidRPr="007E4AA5">
        <w:rPr>
          <w:rFonts w:ascii="Times New Roman" w:hAnsi="Times New Roman" w:cs="Times New Roman"/>
          <w:sz w:val="24"/>
          <w:szCs w:val="24"/>
        </w:rPr>
        <w:t>.2017 була здійснена бухгалтерська перевірка комунального підприємства «</w:t>
      </w:r>
      <w:r w:rsidR="008E30F7" w:rsidRPr="007E4AA5">
        <w:rPr>
          <w:rFonts w:ascii="Times New Roman" w:hAnsi="Times New Roman" w:cs="Times New Roman"/>
          <w:sz w:val="24"/>
          <w:szCs w:val="24"/>
        </w:rPr>
        <w:t>Вінницький інформаційний центр</w:t>
      </w:r>
      <w:r w:rsidRPr="007E4AA5">
        <w:rPr>
          <w:rFonts w:ascii="Times New Roman" w:hAnsi="Times New Roman" w:cs="Times New Roman"/>
          <w:sz w:val="24"/>
          <w:szCs w:val="24"/>
        </w:rPr>
        <w:t xml:space="preserve">» та заповнена корпоративна звітність за </w:t>
      </w:r>
      <w:r w:rsidR="00DA04CD" w:rsidRPr="007E4AA5">
        <w:rPr>
          <w:rFonts w:ascii="Times New Roman" w:hAnsi="Times New Roman" w:cs="Times New Roman"/>
          <w:sz w:val="24"/>
          <w:szCs w:val="24"/>
        </w:rPr>
        <w:t>2016 рік</w:t>
      </w:r>
      <w:r w:rsidR="0057770E" w:rsidRPr="007E4AA5">
        <w:rPr>
          <w:rFonts w:ascii="Times New Roman" w:hAnsi="Times New Roman" w:cs="Times New Roman"/>
          <w:sz w:val="24"/>
          <w:szCs w:val="24"/>
        </w:rPr>
        <w:t xml:space="preserve"> та за </w:t>
      </w:r>
      <w:r w:rsidR="008E30F7" w:rsidRPr="007E4AA5">
        <w:rPr>
          <w:rFonts w:ascii="Times New Roman" w:hAnsi="Times New Roman" w:cs="Times New Roman"/>
          <w:sz w:val="24"/>
          <w:szCs w:val="24"/>
        </w:rPr>
        <w:t>9 місяців</w:t>
      </w:r>
      <w:r w:rsidR="0057770E" w:rsidRPr="007E4AA5">
        <w:rPr>
          <w:rFonts w:ascii="Times New Roman" w:hAnsi="Times New Roman" w:cs="Times New Roman"/>
          <w:sz w:val="24"/>
          <w:szCs w:val="24"/>
        </w:rPr>
        <w:t xml:space="preserve"> 2017 року</w:t>
      </w:r>
      <w:r w:rsidRPr="007E4AA5">
        <w:rPr>
          <w:rFonts w:ascii="Times New Roman" w:hAnsi="Times New Roman" w:cs="Times New Roman"/>
          <w:sz w:val="24"/>
          <w:szCs w:val="24"/>
        </w:rPr>
        <w:t>. В результаті бул</w:t>
      </w:r>
      <w:r w:rsidR="00966F5C">
        <w:rPr>
          <w:rFonts w:ascii="Times New Roman" w:hAnsi="Times New Roman" w:cs="Times New Roman"/>
          <w:sz w:val="24"/>
          <w:szCs w:val="24"/>
        </w:rPr>
        <w:t>и</w:t>
      </w:r>
      <w:r w:rsidRPr="007E4AA5">
        <w:rPr>
          <w:rFonts w:ascii="Times New Roman" w:hAnsi="Times New Roman" w:cs="Times New Roman"/>
          <w:sz w:val="24"/>
          <w:szCs w:val="24"/>
        </w:rPr>
        <w:t xml:space="preserve"> виявлені деякі недоліки у бухгалтерському обл</w:t>
      </w:r>
      <w:r w:rsidR="005A7B00" w:rsidRPr="007E4AA5">
        <w:rPr>
          <w:rFonts w:ascii="Times New Roman" w:hAnsi="Times New Roman" w:cs="Times New Roman"/>
          <w:sz w:val="24"/>
          <w:szCs w:val="24"/>
        </w:rPr>
        <w:t>іку</w:t>
      </w:r>
      <w:r w:rsidR="0052635C" w:rsidRPr="007E4AA5">
        <w:rPr>
          <w:rFonts w:ascii="Times New Roman" w:hAnsi="Times New Roman" w:cs="Times New Roman"/>
          <w:sz w:val="24"/>
          <w:szCs w:val="24"/>
        </w:rPr>
        <w:t xml:space="preserve"> та</w:t>
      </w:r>
      <w:r w:rsidRPr="007E4AA5">
        <w:rPr>
          <w:rFonts w:ascii="Times New Roman" w:hAnsi="Times New Roman" w:cs="Times New Roman"/>
          <w:sz w:val="24"/>
          <w:szCs w:val="24"/>
        </w:rPr>
        <w:t xml:space="preserve"> були розроблені наступні заходи: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252"/>
        <w:gridCol w:w="6804"/>
        <w:gridCol w:w="1985"/>
        <w:gridCol w:w="1560"/>
      </w:tblGrid>
      <w:tr w:rsidR="00CD5C7C" w:rsidRPr="007E4AA5" w:rsidTr="00887D58">
        <w:trPr>
          <w:tblHeader/>
        </w:trPr>
        <w:tc>
          <w:tcPr>
            <w:tcW w:w="562" w:type="dxa"/>
            <w:vAlign w:val="center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A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2" w:type="dxa"/>
            <w:vAlign w:val="center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A5">
              <w:rPr>
                <w:rFonts w:ascii="Times New Roman" w:hAnsi="Times New Roman" w:cs="Times New Roman"/>
                <w:b/>
              </w:rPr>
              <w:t>Проблема</w:t>
            </w:r>
          </w:p>
        </w:tc>
        <w:tc>
          <w:tcPr>
            <w:tcW w:w="6804" w:type="dxa"/>
            <w:vAlign w:val="center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A5">
              <w:rPr>
                <w:rFonts w:ascii="Times New Roman" w:hAnsi="Times New Roman" w:cs="Times New Roman"/>
                <w:b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A5">
              <w:rPr>
                <w:rFonts w:ascii="Times New Roman" w:hAnsi="Times New Roman" w:cs="Times New Roman"/>
                <w:b/>
              </w:rPr>
              <w:t>Відповідальні особи</w:t>
            </w:r>
          </w:p>
        </w:tc>
        <w:tc>
          <w:tcPr>
            <w:tcW w:w="1560" w:type="dxa"/>
            <w:vAlign w:val="center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A5">
              <w:rPr>
                <w:rFonts w:ascii="Times New Roman" w:hAnsi="Times New Roman" w:cs="Times New Roman"/>
                <w:b/>
              </w:rPr>
              <w:t>Строки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CD5C7C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2" w:type="dxa"/>
          </w:tcPr>
          <w:p w:rsidR="00CD5C7C" w:rsidRPr="007E4AA5" w:rsidRDefault="00CD5C7C" w:rsidP="00254F8C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На підприємстві відсутня функція скарбника, але для ефективного управл</w:t>
            </w:r>
            <w:r w:rsidR="00254F8C" w:rsidRPr="007E4AA5">
              <w:rPr>
                <w:rFonts w:ascii="Times New Roman" w:hAnsi="Times New Roman" w:cs="Times New Roman"/>
              </w:rPr>
              <w:t>я</w:t>
            </w:r>
            <w:r w:rsidRPr="007E4AA5">
              <w:rPr>
                <w:rFonts w:ascii="Times New Roman" w:hAnsi="Times New Roman" w:cs="Times New Roman"/>
              </w:rPr>
              <w:t>ння та для впровадження корпоративних стандартів така функція необхідна</w:t>
            </w:r>
            <w:r w:rsidR="00254F8C"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887D58" w:rsidP="00887D58">
            <w:pPr>
              <w:pStyle w:val="a5"/>
              <w:numPr>
                <w:ilvl w:val="0"/>
                <w:numId w:val="12"/>
              </w:numPr>
              <w:tabs>
                <w:tab w:val="left" w:pos="197"/>
              </w:tabs>
              <w:spacing w:before="0" w:after="0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Запровадити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календар оплат </w:t>
            </w:r>
            <w:r w:rsidR="007E4AA5">
              <w:rPr>
                <w:rFonts w:eastAsiaTheme="minorHAnsi"/>
                <w:sz w:val="22"/>
                <w:szCs w:val="22"/>
                <w:lang w:val="uk-UA" w:eastAsia="en-US"/>
              </w:rPr>
              <w:t>і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з зазначенням контрагента, договор</w:t>
            </w:r>
            <w:r w:rsidR="007E4AA5"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, дати та суми</w:t>
            </w:r>
            <w:r w:rsidR="00C72470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985" w:type="dxa"/>
          </w:tcPr>
          <w:p w:rsidR="00CD5C7C" w:rsidRPr="005C601F" w:rsidRDefault="00CD5C7C" w:rsidP="005C601F">
            <w:pPr>
              <w:pStyle w:val="a4"/>
              <w:numPr>
                <w:ilvl w:val="0"/>
                <w:numId w:val="7"/>
              </w:numPr>
              <w:tabs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CD5C7C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2" w:type="dxa"/>
          </w:tcPr>
          <w:p w:rsidR="00CD5C7C" w:rsidRPr="007E4AA5" w:rsidRDefault="00CD5C7C" w:rsidP="005C601F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На рахунку</w:t>
            </w:r>
            <w:r w:rsidR="005C601F">
              <w:rPr>
                <w:rFonts w:ascii="Times New Roman" w:hAnsi="Times New Roman" w:cs="Times New Roman"/>
              </w:rPr>
              <w:t xml:space="preserve"> </w:t>
            </w:r>
            <w:r w:rsidR="005C601F" w:rsidRPr="007E4AA5">
              <w:rPr>
                <w:rFonts w:ascii="Times New Roman" w:hAnsi="Times New Roman" w:cs="Times New Roman"/>
              </w:rPr>
              <w:t xml:space="preserve">104 </w:t>
            </w:r>
            <w:r w:rsidRPr="007E4AA5">
              <w:rPr>
                <w:rFonts w:ascii="Times New Roman" w:hAnsi="Times New Roman" w:cs="Times New Roman"/>
              </w:rPr>
              <w:t>«Машини та обладнання» обліковується як офісна техніка, так і обладнання з різними строками амортизації</w:t>
            </w:r>
            <w:r w:rsidR="00C72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CD5C7C" w:rsidP="00C44CCA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Зазначити в обліковій політиці </w:t>
            </w:r>
            <w:r w:rsidR="005C601F">
              <w:rPr>
                <w:rFonts w:ascii="Times New Roman" w:hAnsi="Times New Roman" w:cs="Times New Roman"/>
              </w:rPr>
              <w:t xml:space="preserve">підприємства, </w:t>
            </w:r>
            <w:r w:rsidRPr="007E4AA5">
              <w:rPr>
                <w:rFonts w:ascii="Times New Roman" w:hAnsi="Times New Roman" w:cs="Times New Roman"/>
              </w:rPr>
              <w:t>які субрахунки  рахунк</w:t>
            </w:r>
            <w:r w:rsidR="005C601F">
              <w:rPr>
                <w:rFonts w:ascii="Times New Roman" w:hAnsi="Times New Roman" w:cs="Times New Roman"/>
              </w:rPr>
              <w:t>у 10</w:t>
            </w:r>
            <w:r w:rsidRPr="007E4AA5">
              <w:rPr>
                <w:rFonts w:ascii="Times New Roman" w:hAnsi="Times New Roman" w:cs="Times New Roman"/>
              </w:rPr>
              <w:t xml:space="preserve"> «Основні за</w:t>
            </w:r>
            <w:r w:rsidR="005C601F">
              <w:rPr>
                <w:rFonts w:ascii="Times New Roman" w:hAnsi="Times New Roman" w:cs="Times New Roman"/>
              </w:rPr>
              <w:t>соби» підприємство використовує в бухгалтерському обліку.</w:t>
            </w:r>
          </w:p>
          <w:p w:rsidR="00CD5C7C" w:rsidRPr="007E4AA5" w:rsidRDefault="005C601F" w:rsidP="00C8282C">
            <w:pPr>
              <w:pStyle w:val="a4"/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Розбити </w:t>
            </w:r>
            <w:r w:rsidR="00CD5C7C" w:rsidRPr="007E4AA5">
              <w:rPr>
                <w:rFonts w:ascii="Times New Roman" w:hAnsi="Times New Roman" w:cs="Times New Roman"/>
              </w:rPr>
              <w:t xml:space="preserve">рахунок </w:t>
            </w:r>
            <w:r w:rsidRPr="007E4AA5">
              <w:rPr>
                <w:rFonts w:ascii="Times New Roman" w:hAnsi="Times New Roman" w:cs="Times New Roman"/>
              </w:rPr>
              <w:t xml:space="preserve">104 </w:t>
            </w:r>
            <w:r>
              <w:rPr>
                <w:rFonts w:ascii="Times New Roman" w:hAnsi="Times New Roman" w:cs="Times New Roman"/>
              </w:rPr>
              <w:t xml:space="preserve">«Машини та обладнання» </w:t>
            </w:r>
            <w:r w:rsidR="00CD5C7C" w:rsidRPr="007E4AA5">
              <w:rPr>
                <w:rFonts w:ascii="Times New Roman" w:hAnsi="Times New Roman" w:cs="Times New Roman"/>
              </w:rPr>
              <w:t xml:space="preserve">на </w:t>
            </w:r>
            <w:r w:rsidR="00C8282C">
              <w:rPr>
                <w:rFonts w:ascii="Times New Roman" w:hAnsi="Times New Roman" w:cs="Times New Roman"/>
              </w:rPr>
              <w:t>два</w:t>
            </w:r>
            <w:r w:rsidR="00CD5C7C" w:rsidRPr="007E4AA5">
              <w:rPr>
                <w:rFonts w:ascii="Times New Roman" w:hAnsi="Times New Roman" w:cs="Times New Roman"/>
              </w:rPr>
              <w:t xml:space="preserve"> субрахунки, наприклад</w:t>
            </w:r>
            <w:r>
              <w:rPr>
                <w:rFonts w:ascii="Times New Roman" w:hAnsi="Times New Roman" w:cs="Times New Roman"/>
              </w:rPr>
              <w:t>:</w:t>
            </w:r>
            <w:r w:rsidR="00CD5C7C" w:rsidRPr="007E4AA5">
              <w:rPr>
                <w:rFonts w:ascii="Times New Roman" w:hAnsi="Times New Roman" w:cs="Times New Roman"/>
              </w:rPr>
              <w:t xml:space="preserve"> 1041 </w:t>
            </w:r>
            <w:r>
              <w:rPr>
                <w:rFonts w:ascii="Times New Roman" w:hAnsi="Times New Roman" w:cs="Times New Roman"/>
              </w:rPr>
              <w:t>«</w:t>
            </w:r>
            <w:r w:rsidR="00CD5C7C" w:rsidRPr="007E4AA5">
              <w:rPr>
                <w:rFonts w:ascii="Times New Roman" w:hAnsi="Times New Roman" w:cs="Times New Roman"/>
              </w:rPr>
              <w:t>Машини та обладнання</w:t>
            </w:r>
            <w:r>
              <w:rPr>
                <w:rFonts w:ascii="Times New Roman" w:hAnsi="Times New Roman" w:cs="Times New Roman"/>
              </w:rPr>
              <w:t>»</w:t>
            </w:r>
            <w:r w:rsidR="00CD5C7C" w:rsidRPr="007E4AA5">
              <w:rPr>
                <w:rFonts w:ascii="Times New Roman" w:hAnsi="Times New Roman" w:cs="Times New Roman"/>
              </w:rPr>
              <w:t xml:space="preserve">, 1042 </w:t>
            </w:r>
            <w:r>
              <w:rPr>
                <w:rFonts w:ascii="Times New Roman" w:hAnsi="Times New Roman" w:cs="Times New Roman"/>
              </w:rPr>
              <w:t>«</w:t>
            </w:r>
            <w:r w:rsidR="00CD5C7C" w:rsidRPr="007E4AA5">
              <w:rPr>
                <w:rFonts w:ascii="Times New Roman" w:hAnsi="Times New Roman" w:cs="Times New Roman"/>
              </w:rPr>
              <w:t>Комп’ютери та комп’ютерна техніка</w:t>
            </w:r>
            <w:r>
              <w:rPr>
                <w:rFonts w:ascii="Times New Roman" w:hAnsi="Times New Roman" w:cs="Times New Roman"/>
              </w:rPr>
              <w:t>»</w:t>
            </w:r>
            <w:r w:rsidR="00CD5C7C"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D5C7C" w:rsidRPr="007E4AA5" w:rsidRDefault="00CD5C7C" w:rsidP="005C601F">
            <w:pPr>
              <w:pStyle w:val="a4"/>
              <w:numPr>
                <w:ilvl w:val="0"/>
                <w:numId w:val="53"/>
              </w:numPr>
              <w:tabs>
                <w:tab w:val="left" w:pos="316"/>
              </w:tabs>
              <w:ind w:left="33" w:firstLine="48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5C601F">
            <w:pPr>
              <w:pStyle w:val="a4"/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C44CCA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52" w:type="dxa"/>
          </w:tcPr>
          <w:p w:rsidR="00CD5C7C" w:rsidRPr="007E4AA5" w:rsidRDefault="00C633A8" w:rsidP="00C633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</w:t>
            </w:r>
            <w:r w:rsidR="00CD5C7C" w:rsidRPr="007E4AA5">
              <w:rPr>
                <w:rFonts w:ascii="Times New Roman" w:hAnsi="Times New Roman" w:cs="Times New Roman"/>
              </w:rPr>
              <w:t>станн</w:t>
            </w:r>
            <w:r>
              <w:rPr>
                <w:rFonts w:ascii="Times New Roman" w:hAnsi="Times New Roman" w:cs="Times New Roman"/>
              </w:rPr>
              <w:t>є</w:t>
            </w:r>
            <w:r w:rsidR="00CD5C7C" w:rsidRPr="007E4AA5">
              <w:rPr>
                <w:rFonts w:ascii="Times New Roman" w:hAnsi="Times New Roman" w:cs="Times New Roman"/>
              </w:rPr>
              <w:t xml:space="preserve"> інвентаризація </w:t>
            </w:r>
            <w:r>
              <w:rPr>
                <w:rFonts w:ascii="Times New Roman" w:hAnsi="Times New Roman" w:cs="Times New Roman"/>
              </w:rPr>
              <w:t xml:space="preserve">на підприємстві </w:t>
            </w:r>
            <w:r w:rsidR="00CD5C7C" w:rsidRPr="007E4AA5">
              <w:rPr>
                <w:rFonts w:ascii="Times New Roman" w:hAnsi="Times New Roman" w:cs="Times New Roman"/>
              </w:rPr>
              <w:t xml:space="preserve">проводилась півтора роки тому при зміні </w:t>
            </w:r>
            <w:r>
              <w:rPr>
                <w:rFonts w:ascii="Times New Roman" w:hAnsi="Times New Roman" w:cs="Times New Roman"/>
              </w:rPr>
              <w:t>керівництва КП (директора).</w:t>
            </w:r>
          </w:p>
        </w:tc>
        <w:tc>
          <w:tcPr>
            <w:tcW w:w="6804" w:type="dxa"/>
          </w:tcPr>
          <w:p w:rsidR="00CD5C7C" w:rsidRPr="007E4AA5" w:rsidRDefault="00CD5C7C" w:rsidP="004A2B4D">
            <w:pPr>
              <w:pStyle w:val="a4"/>
              <w:numPr>
                <w:ilvl w:val="0"/>
                <w:numId w:val="16"/>
              </w:numPr>
              <w:tabs>
                <w:tab w:val="left" w:pos="272"/>
                <w:tab w:val="left" w:pos="32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Зазначити в обліковій політиці  </w:t>
            </w:r>
            <w:r w:rsidR="00C633A8">
              <w:rPr>
                <w:rFonts w:ascii="Times New Roman" w:hAnsi="Times New Roman" w:cs="Times New Roman"/>
              </w:rPr>
              <w:t xml:space="preserve">підприємства, що </w:t>
            </w:r>
            <w:r w:rsidRPr="007E4AA5">
              <w:rPr>
                <w:rFonts w:ascii="Times New Roman" w:hAnsi="Times New Roman" w:cs="Times New Roman"/>
              </w:rPr>
              <w:t>інвентаризаці</w:t>
            </w:r>
            <w:r w:rsidR="00C633A8">
              <w:rPr>
                <w:rFonts w:ascii="Times New Roman" w:hAnsi="Times New Roman" w:cs="Times New Roman"/>
              </w:rPr>
              <w:t>я</w:t>
            </w:r>
            <w:r w:rsidRPr="007E4AA5">
              <w:rPr>
                <w:rFonts w:ascii="Times New Roman" w:hAnsi="Times New Roman" w:cs="Times New Roman"/>
              </w:rPr>
              <w:t xml:space="preserve"> </w:t>
            </w:r>
            <w:r w:rsidR="00C633A8" w:rsidRPr="007E4AA5">
              <w:rPr>
                <w:rFonts w:ascii="Times New Roman" w:hAnsi="Times New Roman" w:cs="Times New Roman"/>
              </w:rPr>
              <w:t>пров</w:t>
            </w:r>
            <w:r w:rsidR="00C633A8">
              <w:rPr>
                <w:rFonts w:ascii="Times New Roman" w:hAnsi="Times New Roman" w:cs="Times New Roman"/>
              </w:rPr>
              <w:t>о</w:t>
            </w:r>
            <w:r w:rsidR="00C633A8" w:rsidRPr="007E4AA5">
              <w:rPr>
                <w:rFonts w:ascii="Times New Roman" w:hAnsi="Times New Roman" w:cs="Times New Roman"/>
              </w:rPr>
              <w:t>д</w:t>
            </w:r>
            <w:r w:rsidR="00C633A8">
              <w:rPr>
                <w:rFonts w:ascii="Times New Roman" w:hAnsi="Times New Roman" w:cs="Times New Roman"/>
              </w:rPr>
              <w:t>иться</w:t>
            </w:r>
            <w:r w:rsidR="00C633A8" w:rsidRPr="007E4AA5">
              <w:rPr>
                <w:rFonts w:ascii="Times New Roman" w:hAnsi="Times New Roman" w:cs="Times New Roman"/>
              </w:rPr>
              <w:t xml:space="preserve"> </w:t>
            </w:r>
            <w:r w:rsidRPr="007E4AA5">
              <w:rPr>
                <w:rFonts w:ascii="Times New Roman" w:hAnsi="Times New Roman" w:cs="Times New Roman"/>
              </w:rPr>
              <w:t>щорічно</w:t>
            </w:r>
            <w:r w:rsidR="00C633A8">
              <w:rPr>
                <w:rFonts w:ascii="Times New Roman" w:hAnsi="Times New Roman" w:cs="Times New Roman"/>
              </w:rPr>
              <w:t>.</w:t>
            </w:r>
          </w:p>
          <w:p w:rsidR="00CD5C7C" w:rsidRPr="007E4AA5" w:rsidRDefault="00CD5C7C" w:rsidP="004A2B4D">
            <w:pPr>
              <w:pStyle w:val="a5"/>
              <w:numPr>
                <w:ilvl w:val="0"/>
                <w:numId w:val="16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При проведенні інвентаризації 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>обов’язково зазначати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бухгалтерський рахунок основного засобу, </w:t>
            </w:r>
            <w:r w:rsidR="008504F9" w:rsidRPr="007E4AA5">
              <w:rPr>
                <w:rFonts w:eastAsiaTheme="minorHAnsi"/>
                <w:sz w:val="22"/>
                <w:szCs w:val="22"/>
                <w:lang w:val="uk-UA" w:eastAsia="en-US"/>
              </w:rPr>
              <w:t>МНМА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, запасів. </w:t>
            </w:r>
          </w:p>
          <w:p w:rsidR="00CD5C7C" w:rsidRPr="007E4AA5" w:rsidRDefault="00CD5C7C" w:rsidP="004A2B4D">
            <w:pPr>
              <w:pStyle w:val="a5"/>
              <w:numPr>
                <w:ilvl w:val="0"/>
                <w:numId w:val="16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Зі всіма матеріально-відповідальними особами підписати відповідні документи.</w:t>
            </w:r>
          </w:p>
          <w:p w:rsidR="00CD5C7C" w:rsidRPr="007E4AA5" w:rsidRDefault="00CD5C7C" w:rsidP="004A2B4D">
            <w:pPr>
              <w:pStyle w:val="a5"/>
              <w:numPr>
                <w:ilvl w:val="0"/>
                <w:numId w:val="16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Проводити інвентаризацію запасів 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>протягом одного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дн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>я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для можливого порівняння 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отриманих 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даних з даними бухгалтерського обліку. </w:t>
            </w:r>
          </w:p>
          <w:p w:rsidR="00CD5C7C" w:rsidRPr="007E4AA5" w:rsidRDefault="00CD5C7C" w:rsidP="004A2B4D">
            <w:pPr>
              <w:pStyle w:val="a5"/>
              <w:numPr>
                <w:ilvl w:val="0"/>
                <w:numId w:val="16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Пров</w:t>
            </w:r>
            <w:r w:rsidR="00887D58">
              <w:rPr>
                <w:rFonts w:eastAsiaTheme="minorHAnsi"/>
                <w:sz w:val="22"/>
                <w:szCs w:val="22"/>
                <w:lang w:val="uk-UA" w:eastAsia="en-US"/>
              </w:rPr>
              <w:t>ес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ти </w:t>
            </w:r>
            <w:r w:rsidR="00887D58">
              <w:rPr>
                <w:rFonts w:eastAsiaTheme="minorHAnsi"/>
                <w:sz w:val="22"/>
                <w:szCs w:val="22"/>
                <w:lang w:val="uk-UA" w:eastAsia="en-US"/>
              </w:rPr>
              <w:t xml:space="preserve">суцільну 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інвентаризацію по рахунка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>х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10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«Основні засоби»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, 20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«Виробничі запаси»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, 22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«Малоцінні та швидкозношувані предмети»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, 23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«Виробництво»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, 26</w:t>
            </w:r>
            <w:r w:rsidR="00C633A8">
              <w:rPr>
                <w:rFonts w:eastAsiaTheme="minorHAnsi"/>
                <w:sz w:val="22"/>
                <w:szCs w:val="22"/>
                <w:lang w:val="uk-UA" w:eastAsia="en-US"/>
              </w:rPr>
              <w:t xml:space="preserve"> «Готова продукція»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  <w:p w:rsidR="00CD5C7C" w:rsidRPr="007E4AA5" w:rsidRDefault="00CD5C7C" w:rsidP="004A2B4D">
            <w:pPr>
              <w:pStyle w:val="a5"/>
              <w:numPr>
                <w:ilvl w:val="0"/>
                <w:numId w:val="16"/>
              </w:numPr>
              <w:tabs>
                <w:tab w:val="left" w:pos="272"/>
                <w:tab w:val="left" w:pos="325"/>
                <w:tab w:val="left" w:pos="814"/>
              </w:tabs>
              <w:spacing w:before="0" w:after="0"/>
              <w:ind w:left="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Пров</w:t>
            </w:r>
            <w:r w:rsidR="00887D58">
              <w:rPr>
                <w:rFonts w:eastAsiaTheme="minorHAnsi"/>
                <w:sz w:val="22"/>
                <w:szCs w:val="22"/>
                <w:lang w:val="uk-UA" w:eastAsia="en-US"/>
              </w:rPr>
              <w:t>ести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="00887D58">
              <w:rPr>
                <w:rFonts w:eastAsiaTheme="minorHAnsi"/>
                <w:sz w:val="22"/>
                <w:szCs w:val="22"/>
                <w:lang w:val="uk-UA" w:eastAsia="en-US"/>
              </w:rPr>
              <w:t xml:space="preserve">інвентаризацію дебіторської та кредиторської заборгованості із 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звір</w:t>
            </w:r>
            <w:r w:rsidR="00887D58">
              <w:rPr>
                <w:rFonts w:eastAsiaTheme="minorHAnsi"/>
                <w:sz w:val="22"/>
                <w:szCs w:val="22"/>
                <w:lang w:val="uk-UA" w:eastAsia="en-US"/>
              </w:rPr>
              <w:t>янням розрахунків з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дебіторами та кредиторами.</w:t>
            </w:r>
          </w:p>
        </w:tc>
        <w:tc>
          <w:tcPr>
            <w:tcW w:w="1985" w:type="dxa"/>
          </w:tcPr>
          <w:p w:rsidR="00CD5C7C" w:rsidRPr="007E4AA5" w:rsidRDefault="00CD5C7C" w:rsidP="005C601F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5C601F">
            <w:pPr>
              <w:pStyle w:val="a4"/>
              <w:tabs>
                <w:tab w:val="left" w:pos="0"/>
                <w:tab w:val="left" w:pos="223"/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4A2B4D">
        <w:trPr>
          <w:cantSplit/>
        </w:trPr>
        <w:tc>
          <w:tcPr>
            <w:tcW w:w="562" w:type="dxa"/>
          </w:tcPr>
          <w:p w:rsidR="00CD5C7C" w:rsidRPr="007E4AA5" w:rsidRDefault="00CD5C7C" w:rsidP="005701F7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252" w:type="dxa"/>
          </w:tcPr>
          <w:p w:rsidR="004A2B4D" w:rsidRDefault="00CD5C7C" w:rsidP="004A2B4D">
            <w:pPr>
              <w:pStyle w:val="a4"/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Основні засоби, що не використовуються</w:t>
            </w:r>
            <w:r w:rsidR="004A2B4D">
              <w:rPr>
                <w:rFonts w:ascii="Times New Roman" w:hAnsi="Times New Roman" w:cs="Times New Roman"/>
              </w:rPr>
              <w:t xml:space="preserve"> підприємством</w:t>
            </w:r>
            <w:r w:rsidR="003B211F" w:rsidRPr="007E4AA5">
              <w:rPr>
                <w:rFonts w:ascii="Times New Roman" w:hAnsi="Times New Roman" w:cs="Times New Roman"/>
              </w:rPr>
              <w:t>,</w:t>
            </w:r>
            <w:r w:rsidRPr="007E4AA5">
              <w:rPr>
                <w:rFonts w:ascii="Times New Roman" w:hAnsi="Times New Roman" w:cs="Times New Roman"/>
              </w:rPr>
              <w:t xml:space="preserve"> обліковуються на рахунку </w:t>
            </w:r>
            <w:r w:rsidR="004A2B4D" w:rsidRPr="007E4AA5">
              <w:rPr>
                <w:rFonts w:ascii="Times New Roman" w:hAnsi="Times New Roman" w:cs="Times New Roman"/>
              </w:rPr>
              <w:t xml:space="preserve">10 </w:t>
            </w:r>
            <w:r w:rsidRPr="007E4AA5">
              <w:rPr>
                <w:rFonts w:ascii="Times New Roman" w:hAnsi="Times New Roman" w:cs="Times New Roman"/>
              </w:rPr>
              <w:t xml:space="preserve">«Основні засоби». </w:t>
            </w:r>
          </w:p>
          <w:p w:rsidR="00CD5C7C" w:rsidRPr="007E4AA5" w:rsidRDefault="00CD5C7C" w:rsidP="004A2B4D">
            <w:pPr>
              <w:pStyle w:val="a4"/>
              <w:shd w:val="clear" w:color="auto" w:fill="FFFFFF"/>
              <w:ind w:left="34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По деяки</w:t>
            </w:r>
            <w:r w:rsidR="004A2B4D">
              <w:rPr>
                <w:rFonts w:ascii="Times New Roman" w:hAnsi="Times New Roman" w:cs="Times New Roman"/>
              </w:rPr>
              <w:t>х</w:t>
            </w:r>
            <w:r w:rsidRPr="007E4AA5">
              <w:rPr>
                <w:rFonts w:ascii="Times New Roman" w:hAnsi="Times New Roman" w:cs="Times New Roman"/>
              </w:rPr>
              <w:t xml:space="preserve"> основни</w:t>
            </w:r>
            <w:r w:rsidR="004A2B4D">
              <w:rPr>
                <w:rFonts w:ascii="Times New Roman" w:hAnsi="Times New Roman" w:cs="Times New Roman"/>
              </w:rPr>
              <w:t>х</w:t>
            </w:r>
            <w:r w:rsidRPr="007E4AA5">
              <w:rPr>
                <w:rFonts w:ascii="Times New Roman" w:hAnsi="Times New Roman" w:cs="Times New Roman"/>
              </w:rPr>
              <w:t xml:space="preserve"> засоба</w:t>
            </w:r>
            <w:r w:rsidR="004A2B4D">
              <w:rPr>
                <w:rFonts w:ascii="Times New Roman" w:hAnsi="Times New Roman" w:cs="Times New Roman"/>
              </w:rPr>
              <w:t>х</w:t>
            </w:r>
            <w:r w:rsidRPr="007E4AA5">
              <w:rPr>
                <w:rFonts w:ascii="Times New Roman" w:hAnsi="Times New Roman" w:cs="Times New Roman"/>
              </w:rPr>
              <w:t xml:space="preserve">, що обліковуються на рахунку </w:t>
            </w:r>
            <w:r w:rsidR="004A2B4D">
              <w:rPr>
                <w:rFonts w:ascii="Times New Roman" w:hAnsi="Times New Roman" w:cs="Times New Roman"/>
              </w:rPr>
              <w:t xml:space="preserve">10 «Основні засоби», </w:t>
            </w:r>
            <w:r w:rsidRPr="007E4AA5">
              <w:rPr>
                <w:rFonts w:ascii="Times New Roman" w:hAnsi="Times New Roman" w:cs="Times New Roman"/>
              </w:rPr>
              <w:t>не зазначена дата введення в експлуатацію та строк корисного використання</w:t>
            </w:r>
            <w:r w:rsidR="004A2B4D">
              <w:rPr>
                <w:rFonts w:ascii="Times New Roman" w:hAnsi="Times New Roman" w:cs="Times New Roman"/>
              </w:rPr>
              <w:t xml:space="preserve"> ОЗ.</w:t>
            </w:r>
          </w:p>
        </w:tc>
        <w:tc>
          <w:tcPr>
            <w:tcW w:w="6804" w:type="dxa"/>
          </w:tcPr>
          <w:p w:rsidR="00CD5C7C" w:rsidRPr="007E4AA5" w:rsidRDefault="004A2B4D" w:rsidP="004A2B4D">
            <w:pPr>
              <w:pStyle w:val="a5"/>
              <w:numPr>
                <w:ilvl w:val="0"/>
                <w:numId w:val="31"/>
              </w:numPr>
              <w:tabs>
                <w:tab w:val="left" w:pos="325"/>
                <w:tab w:val="left" w:pos="415"/>
                <w:tab w:val="left" w:pos="814"/>
              </w:tabs>
              <w:spacing w:before="0" w:after="0"/>
              <w:ind w:left="-11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Зазначити в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обліковій політиці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підприємства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, що по всі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х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основни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х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засоба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х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, які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обліковуються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 рахунку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10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«Основні засоби»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, обов’язково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необхідно зазначати термін корисного використання та дату введення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ОЗ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в експлуатацію.</w:t>
            </w:r>
          </w:p>
          <w:p w:rsidR="00CD5C7C" w:rsidRPr="007E4AA5" w:rsidRDefault="00CD5C7C" w:rsidP="00853229">
            <w:pPr>
              <w:pStyle w:val="a5"/>
              <w:numPr>
                <w:ilvl w:val="0"/>
                <w:numId w:val="31"/>
              </w:numPr>
              <w:tabs>
                <w:tab w:val="left" w:pos="325"/>
                <w:tab w:val="left" w:pos="415"/>
                <w:tab w:val="left" w:pos="814"/>
              </w:tabs>
              <w:spacing w:before="0" w:after="0"/>
              <w:ind w:left="-11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Основні засоби, що не використовуються</w:t>
            </w:r>
            <w:r w:rsidR="00853229"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вивести з експлуатації та не нараховувати </w:t>
            </w:r>
            <w:r w:rsidR="00853229">
              <w:rPr>
                <w:rFonts w:eastAsiaTheme="minorHAnsi"/>
                <w:sz w:val="22"/>
                <w:szCs w:val="22"/>
                <w:lang w:val="uk-UA" w:eastAsia="en-US"/>
              </w:rPr>
              <w:t xml:space="preserve">по них 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амортизацію.</w:t>
            </w:r>
          </w:p>
        </w:tc>
        <w:tc>
          <w:tcPr>
            <w:tcW w:w="1985" w:type="dxa"/>
          </w:tcPr>
          <w:p w:rsidR="00CD5C7C" w:rsidRPr="007E4AA5" w:rsidRDefault="00CD5C7C" w:rsidP="005C601F">
            <w:pPr>
              <w:pStyle w:val="a4"/>
              <w:numPr>
                <w:ilvl w:val="0"/>
                <w:numId w:val="26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5C601F">
            <w:pPr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pStyle w:val="a4"/>
              <w:tabs>
                <w:tab w:val="left" w:pos="210"/>
              </w:tabs>
              <w:ind w:left="34"/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5701F7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52" w:type="dxa"/>
          </w:tcPr>
          <w:p w:rsidR="00CD5C7C" w:rsidRPr="007E4AA5" w:rsidRDefault="00CD5C7C" w:rsidP="00C7247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На рахунку </w:t>
            </w:r>
            <w:r w:rsidR="00C72470">
              <w:rPr>
                <w:rFonts w:ascii="Times New Roman" w:hAnsi="Times New Roman" w:cs="Times New Roman"/>
              </w:rPr>
              <w:t xml:space="preserve">94 </w:t>
            </w:r>
            <w:r w:rsidRPr="007E4AA5">
              <w:rPr>
                <w:rFonts w:ascii="Times New Roman" w:hAnsi="Times New Roman" w:cs="Times New Roman"/>
              </w:rPr>
              <w:t>«Інші витрати операційної діяльності» ведеться облік «Інших прямих витрат», «Прям</w:t>
            </w:r>
            <w:r w:rsidR="00C72470">
              <w:rPr>
                <w:rFonts w:ascii="Times New Roman" w:hAnsi="Times New Roman" w:cs="Times New Roman"/>
              </w:rPr>
              <w:t>их</w:t>
            </w:r>
            <w:r w:rsidRPr="007E4AA5">
              <w:rPr>
                <w:rFonts w:ascii="Times New Roman" w:hAnsi="Times New Roman" w:cs="Times New Roman"/>
              </w:rPr>
              <w:t xml:space="preserve"> матеріальн</w:t>
            </w:r>
            <w:r w:rsidR="00C72470">
              <w:rPr>
                <w:rFonts w:ascii="Times New Roman" w:hAnsi="Times New Roman" w:cs="Times New Roman"/>
              </w:rPr>
              <w:t>их</w:t>
            </w:r>
            <w:r w:rsidRPr="007E4AA5">
              <w:rPr>
                <w:rFonts w:ascii="Times New Roman" w:hAnsi="Times New Roman" w:cs="Times New Roman"/>
              </w:rPr>
              <w:t xml:space="preserve"> витрат» та «Прям</w:t>
            </w:r>
            <w:r w:rsidR="00C72470">
              <w:rPr>
                <w:rFonts w:ascii="Times New Roman" w:hAnsi="Times New Roman" w:cs="Times New Roman"/>
              </w:rPr>
              <w:t>их</w:t>
            </w:r>
            <w:r w:rsidRPr="007E4AA5">
              <w:rPr>
                <w:rFonts w:ascii="Times New Roman" w:hAnsi="Times New Roman" w:cs="Times New Roman"/>
              </w:rPr>
              <w:t xml:space="preserve"> виробнич</w:t>
            </w:r>
            <w:r w:rsidR="00C72470">
              <w:rPr>
                <w:rFonts w:ascii="Times New Roman" w:hAnsi="Times New Roman" w:cs="Times New Roman"/>
              </w:rPr>
              <w:t>их</w:t>
            </w:r>
            <w:r w:rsidRPr="007E4AA5">
              <w:rPr>
                <w:rFonts w:ascii="Times New Roman" w:hAnsi="Times New Roman" w:cs="Times New Roman"/>
              </w:rPr>
              <w:t xml:space="preserve"> витрат», які повинні обліковуватись на рахунку </w:t>
            </w:r>
            <w:r w:rsidR="00C72470" w:rsidRPr="007E4AA5">
              <w:rPr>
                <w:rFonts w:ascii="Times New Roman" w:hAnsi="Times New Roman" w:cs="Times New Roman"/>
              </w:rPr>
              <w:t>903</w:t>
            </w:r>
            <w:r w:rsidR="00C72470">
              <w:rPr>
                <w:rFonts w:ascii="Times New Roman" w:hAnsi="Times New Roman" w:cs="Times New Roman"/>
              </w:rPr>
              <w:t xml:space="preserve"> </w:t>
            </w:r>
            <w:r w:rsidRPr="007E4AA5">
              <w:rPr>
                <w:rFonts w:ascii="Times New Roman" w:hAnsi="Times New Roman" w:cs="Times New Roman"/>
              </w:rPr>
              <w:t>«Собівартість реалізованих робіт</w:t>
            </w:r>
            <w:r w:rsidR="00C72470">
              <w:rPr>
                <w:rFonts w:ascii="Times New Roman" w:hAnsi="Times New Roman" w:cs="Times New Roman"/>
              </w:rPr>
              <w:t>,</w:t>
            </w:r>
            <w:r w:rsidRPr="007E4AA5">
              <w:rPr>
                <w:rFonts w:ascii="Times New Roman" w:hAnsi="Times New Roman" w:cs="Times New Roman"/>
              </w:rPr>
              <w:t xml:space="preserve"> послуг»</w:t>
            </w:r>
            <w:r w:rsidR="00C72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C72470" w:rsidP="00344313">
            <w:pPr>
              <w:pStyle w:val="a4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Зазначити в</w:t>
            </w:r>
            <w:r w:rsidR="00CD5C7C" w:rsidRPr="007E4AA5">
              <w:rPr>
                <w:rFonts w:ascii="Times New Roman" w:hAnsi="Times New Roman" w:cs="Times New Roman"/>
              </w:rPr>
              <w:t xml:space="preserve"> обліковій політиці </w:t>
            </w:r>
            <w:r>
              <w:rPr>
                <w:rFonts w:ascii="Times New Roman" w:hAnsi="Times New Roman" w:cs="Times New Roman"/>
              </w:rPr>
              <w:t>підприємства</w:t>
            </w:r>
            <w:r w:rsidR="00CD5C7C" w:rsidRPr="007E4AA5">
              <w:rPr>
                <w:rFonts w:ascii="Times New Roman" w:hAnsi="Times New Roman" w:cs="Times New Roman"/>
              </w:rPr>
              <w:t xml:space="preserve">, що прямі витрати </w:t>
            </w:r>
            <w:r>
              <w:rPr>
                <w:rFonts w:ascii="Times New Roman" w:hAnsi="Times New Roman" w:cs="Times New Roman"/>
              </w:rPr>
              <w:t xml:space="preserve">необхідно </w:t>
            </w:r>
            <w:r w:rsidR="00CD5C7C" w:rsidRPr="007E4AA5">
              <w:rPr>
                <w:rFonts w:ascii="Times New Roman" w:hAnsi="Times New Roman" w:cs="Times New Roman"/>
              </w:rPr>
              <w:t xml:space="preserve">відносити тільки на рахунок </w:t>
            </w:r>
            <w:r>
              <w:rPr>
                <w:rFonts w:ascii="Times New Roman" w:hAnsi="Times New Roman" w:cs="Times New Roman"/>
              </w:rPr>
              <w:t xml:space="preserve">903 </w:t>
            </w:r>
            <w:r w:rsidR="00CD5C7C" w:rsidRPr="007E4AA5">
              <w:rPr>
                <w:rFonts w:ascii="Times New Roman" w:hAnsi="Times New Roman" w:cs="Times New Roman"/>
              </w:rPr>
              <w:t>«Собівартість реалізованих робіт</w:t>
            </w:r>
            <w:r>
              <w:rPr>
                <w:rFonts w:ascii="Times New Roman" w:hAnsi="Times New Roman" w:cs="Times New Roman"/>
              </w:rPr>
              <w:t>,</w:t>
            </w:r>
            <w:r w:rsidR="00CD5C7C" w:rsidRPr="007E4AA5">
              <w:rPr>
                <w:rFonts w:ascii="Times New Roman" w:hAnsi="Times New Roman" w:cs="Times New Roman"/>
              </w:rPr>
              <w:t xml:space="preserve"> послуг»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C7C" w:rsidRPr="00C72470" w:rsidRDefault="00CD5C7C" w:rsidP="00C72470">
            <w:pPr>
              <w:pStyle w:val="a4"/>
              <w:numPr>
                <w:ilvl w:val="0"/>
                <w:numId w:val="17"/>
              </w:numPr>
              <w:tabs>
                <w:tab w:val="left" w:pos="271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Використовувати </w:t>
            </w:r>
            <w:r w:rsidR="00C72470" w:rsidRPr="007E4AA5">
              <w:rPr>
                <w:rFonts w:ascii="Times New Roman" w:hAnsi="Times New Roman" w:cs="Times New Roman"/>
              </w:rPr>
              <w:t>для обліку «Інших прямих витрат», «Прямих матеріальних витрат» та «Прямих виробничих витрат»</w:t>
            </w:r>
            <w:r w:rsidR="00C72470">
              <w:rPr>
                <w:rFonts w:ascii="Times New Roman" w:hAnsi="Times New Roman" w:cs="Times New Roman"/>
              </w:rPr>
              <w:t xml:space="preserve"> </w:t>
            </w:r>
            <w:r w:rsidRPr="007E4AA5">
              <w:rPr>
                <w:rFonts w:ascii="Times New Roman" w:hAnsi="Times New Roman" w:cs="Times New Roman"/>
              </w:rPr>
              <w:t>рахунок</w:t>
            </w:r>
            <w:r w:rsidR="00C72470">
              <w:rPr>
                <w:rFonts w:ascii="Times New Roman" w:hAnsi="Times New Roman" w:cs="Times New Roman"/>
              </w:rPr>
              <w:t xml:space="preserve"> 903</w:t>
            </w:r>
            <w:r w:rsidRPr="007E4AA5">
              <w:rPr>
                <w:rFonts w:ascii="Times New Roman" w:hAnsi="Times New Roman" w:cs="Times New Roman"/>
              </w:rPr>
              <w:t xml:space="preserve"> «Собівартість реалізованих робіт</w:t>
            </w:r>
            <w:r w:rsidR="00C72470">
              <w:rPr>
                <w:rFonts w:ascii="Times New Roman" w:hAnsi="Times New Roman" w:cs="Times New Roman"/>
              </w:rPr>
              <w:t>,</w:t>
            </w:r>
            <w:r w:rsidRPr="007E4AA5">
              <w:rPr>
                <w:rFonts w:ascii="Times New Roman" w:hAnsi="Times New Roman" w:cs="Times New Roman"/>
              </w:rPr>
              <w:t xml:space="preserve"> послуг</w:t>
            </w:r>
            <w:r w:rsidR="00C72470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5" w:type="dxa"/>
          </w:tcPr>
          <w:p w:rsidR="00CD5C7C" w:rsidRPr="007E4AA5" w:rsidRDefault="00CD5C7C" w:rsidP="005C601F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223"/>
                <w:tab w:val="left" w:pos="316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5C601F">
            <w:pPr>
              <w:tabs>
                <w:tab w:val="left" w:pos="316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5701F7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252" w:type="dxa"/>
          </w:tcPr>
          <w:p w:rsidR="00CD5C7C" w:rsidRPr="007E4AA5" w:rsidRDefault="00CD5C7C" w:rsidP="00C72470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Підприємство не використовує </w:t>
            </w:r>
            <w:r w:rsidR="00C72470">
              <w:rPr>
                <w:rFonts w:ascii="Times New Roman" w:hAnsi="Times New Roman" w:cs="Times New Roman"/>
              </w:rPr>
              <w:t xml:space="preserve">в бухгалтерському обліку </w:t>
            </w:r>
            <w:r w:rsidRPr="007E4AA5">
              <w:rPr>
                <w:rFonts w:ascii="Times New Roman" w:hAnsi="Times New Roman" w:cs="Times New Roman"/>
              </w:rPr>
              <w:t>рахунок</w:t>
            </w:r>
            <w:r w:rsidR="00C72470">
              <w:rPr>
                <w:rFonts w:ascii="Times New Roman" w:hAnsi="Times New Roman" w:cs="Times New Roman"/>
              </w:rPr>
              <w:t xml:space="preserve"> 91</w:t>
            </w:r>
            <w:r w:rsidRPr="007E4AA5">
              <w:rPr>
                <w:rFonts w:ascii="Times New Roman" w:hAnsi="Times New Roman" w:cs="Times New Roman"/>
              </w:rPr>
              <w:t xml:space="preserve"> «Загальновиробничі витрати»</w:t>
            </w:r>
            <w:r w:rsidR="00C724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C72470" w:rsidP="00835818">
            <w:pPr>
              <w:pStyle w:val="a4"/>
              <w:numPr>
                <w:ilvl w:val="0"/>
                <w:numId w:val="18"/>
              </w:numPr>
              <w:tabs>
                <w:tab w:val="left" w:pos="272"/>
              </w:tabs>
              <w:ind w:left="-1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Зазначити в</w:t>
            </w:r>
            <w:r w:rsidR="00CD5C7C" w:rsidRPr="007E4AA5">
              <w:rPr>
                <w:rFonts w:ascii="Times New Roman" w:hAnsi="Times New Roman" w:cs="Times New Roman"/>
              </w:rPr>
              <w:t xml:space="preserve"> обліковій політиці </w:t>
            </w:r>
            <w:r>
              <w:rPr>
                <w:rFonts w:ascii="Times New Roman" w:hAnsi="Times New Roman" w:cs="Times New Roman"/>
              </w:rPr>
              <w:t>підприємства</w:t>
            </w:r>
            <w:r w:rsidR="00EB49DB">
              <w:rPr>
                <w:rFonts w:ascii="Times New Roman" w:hAnsi="Times New Roman" w:cs="Times New Roman"/>
              </w:rPr>
              <w:t xml:space="preserve"> </w:t>
            </w:r>
            <w:r w:rsidR="00CD5C7C" w:rsidRPr="007E4AA5">
              <w:rPr>
                <w:rFonts w:ascii="Times New Roman" w:hAnsi="Times New Roman" w:cs="Times New Roman"/>
              </w:rPr>
              <w:t>необхідність використання рахунк</w:t>
            </w:r>
            <w:r w:rsidR="00EB49DB">
              <w:rPr>
                <w:rFonts w:ascii="Times New Roman" w:hAnsi="Times New Roman" w:cs="Times New Roman"/>
              </w:rPr>
              <w:t>у</w:t>
            </w:r>
            <w:r w:rsidR="00CD5C7C" w:rsidRPr="007E4AA5">
              <w:rPr>
                <w:rFonts w:ascii="Times New Roman" w:hAnsi="Times New Roman" w:cs="Times New Roman"/>
              </w:rPr>
              <w:t xml:space="preserve"> 91 «Загальновиробничі витрати», </w:t>
            </w:r>
            <w:r w:rsidR="008F0C48">
              <w:rPr>
                <w:rFonts w:ascii="Times New Roman" w:hAnsi="Times New Roman" w:cs="Times New Roman"/>
              </w:rPr>
              <w:t>визначити</w:t>
            </w:r>
            <w:r w:rsidR="00CD5C7C" w:rsidRPr="007E4AA5">
              <w:rPr>
                <w:rFonts w:ascii="Times New Roman" w:hAnsi="Times New Roman" w:cs="Times New Roman"/>
              </w:rPr>
              <w:t xml:space="preserve"> перелік витрат, </w:t>
            </w:r>
            <w:r w:rsidR="00EB49DB">
              <w:rPr>
                <w:rFonts w:ascii="Times New Roman" w:hAnsi="Times New Roman" w:cs="Times New Roman"/>
              </w:rPr>
              <w:t xml:space="preserve">які </w:t>
            </w:r>
            <w:r w:rsidR="00CD5C7C" w:rsidRPr="007E4AA5">
              <w:rPr>
                <w:rFonts w:ascii="Times New Roman" w:hAnsi="Times New Roman" w:cs="Times New Roman"/>
              </w:rPr>
              <w:t xml:space="preserve">відносяться </w:t>
            </w:r>
            <w:r w:rsidR="00EB49DB">
              <w:rPr>
                <w:rFonts w:ascii="Times New Roman" w:hAnsi="Times New Roman" w:cs="Times New Roman"/>
              </w:rPr>
              <w:t>на</w:t>
            </w:r>
            <w:r w:rsidR="00CD5C7C" w:rsidRPr="007E4AA5">
              <w:rPr>
                <w:rFonts w:ascii="Times New Roman" w:hAnsi="Times New Roman" w:cs="Times New Roman"/>
              </w:rPr>
              <w:t xml:space="preserve"> рахун</w:t>
            </w:r>
            <w:r w:rsidR="00EB49DB">
              <w:rPr>
                <w:rFonts w:ascii="Times New Roman" w:hAnsi="Times New Roman" w:cs="Times New Roman"/>
              </w:rPr>
              <w:t>о</w:t>
            </w:r>
            <w:r w:rsidR="00CD5C7C" w:rsidRPr="007E4AA5">
              <w:rPr>
                <w:rFonts w:ascii="Times New Roman" w:hAnsi="Times New Roman" w:cs="Times New Roman"/>
              </w:rPr>
              <w:t>к</w:t>
            </w:r>
            <w:r w:rsidR="00EB49DB">
              <w:rPr>
                <w:rFonts w:ascii="Times New Roman" w:hAnsi="Times New Roman" w:cs="Times New Roman"/>
              </w:rPr>
              <w:t xml:space="preserve"> 90</w:t>
            </w:r>
            <w:r w:rsidR="00CD5C7C" w:rsidRPr="007E4AA5">
              <w:rPr>
                <w:rFonts w:ascii="Times New Roman" w:hAnsi="Times New Roman" w:cs="Times New Roman"/>
              </w:rPr>
              <w:t xml:space="preserve"> «Собівартість</w:t>
            </w:r>
            <w:r w:rsidR="00EB49DB">
              <w:rPr>
                <w:rFonts w:ascii="Times New Roman" w:hAnsi="Times New Roman" w:cs="Times New Roman"/>
              </w:rPr>
              <w:t xml:space="preserve"> реалізації</w:t>
            </w:r>
            <w:r w:rsidR="00CD5C7C" w:rsidRPr="007E4AA5">
              <w:rPr>
                <w:rFonts w:ascii="Times New Roman" w:hAnsi="Times New Roman" w:cs="Times New Roman"/>
              </w:rPr>
              <w:t>»</w:t>
            </w:r>
            <w:r w:rsidR="008F0C48">
              <w:rPr>
                <w:rFonts w:ascii="Times New Roman" w:hAnsi="Times New Roman" w:cs="Times New Roman"/>
              </w:rPr>
              <w:t xml:space="preserve">, а які – </w:t>
            </w:r>
            <w:r w:rsidR="00EB49DB">
              <w:rPr>
                <w:rFonts w:ascii="Times New Roman" w:hAnsi="Times New Roman" w:cs="Times New Roman"/>
              </w:rPr>
              <w:t xml:space="preserve">на рахунок </w:t>
            </w:r>
            <w:r w:rsidR="00CD5C7C" w:rsidRPr="007E4AA5">
              <w:rPr>
                <w:rFonts w:ascii="Times New Roman" w:hAnsi="Times New Roman" w:cs="Times New Roman"/>
              </w:rPr>
              <w:t>91 «Загальновиробничі витрати»</w:t>
            </w:r>
            <w:r w:rsidR="00EB49DB">
              <w:rPr>
                <w:rFonts w:ascii="Times New Roman" w:hAnsi="Times New Roman" w:cs="Times New Roman"/>
              </w:rPr>
              <w:t>.</w:t>
            </w:r>
          </w:p>
          <w:p w:rsidR="00CD5C7C" w:rsidRPr="007E4AA5" w:rsidRDefault="00CD5C7C" w:rsidP="00E11E39">
            <w:pPr>
              <w:pStyle w:val="a5"/>
              <w:numPr>
                <w:ilvl w:val="0"/>
                <w:numId w:val="18"/>
              </w:numPr>
              <w:tabs>
                <w:tab w:val="left" w:pos="272"/>
              </w:tabs>
              <w:spacing w:before="0" w:after="0"/>
              <w:ind w:left="-11" w:firstLine="0"/>
              <w:jc w:val="both"/>
              <w:rPr>
                <w:lang w:val="uk-UA"/>
              </w:rPr>
            </w:pP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На рахунку </w:t>
            </w:r>
            <w:r w:rsidR="00EB49DB">
              <w:rPr>
                <w:rFonts w:eastAsiaTheme="minorHAnsi"/>
                <w:sz w:val="22"/>
                <w:szCs w:val="22"/>
                <w:lang w:val="uk-UA" w:eastAsia="en-US"/>
              </w:rPr>
              <w:t>91 «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Загальновиробничі витрати</w:t>
            </w:r>
            <w:r w:rsidR="00EB49DB">
              <w:rPr>
                <w:rFonts w:eastAsiaTheme="minorHAnsi"/>
                <w:sz w:val="22"/>
                <w:szCs w:val="22"/>
                <w:lang w:val="uk-UA" w:eastAsia="en-US"/>
              </w:rPr>
              <w:t>»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вести облік виробничих накладних витрат на організацію виробництва та управління основного й допоміжного виробництва. </w:t>
            </w:r>
            <w:r w:rsidR="00EB49DB">
              <w:rPr>
                <w:rFonts w:eastAsiaTheme="minorHAnsi"/>
                <w:sz w:val="22"/>
                <w:szCs w:val="22"/>
                <w:lang w:val="uk-UA" w:eastAsia="en-US"/>
              </w:rPr>
              <w:t xml:space="preserve">Облік на даному 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>рахунк</w:t>
            </w:r>
            <w:r w:rsidR="00EB49DB">
              <w:rPr>
                <w:rFonts w:eastAsiaTheme="minorHAnsi"/>
                <w:sz w:val="22"/>
                <w:szCs w:val="22"/>
                <w:lang w:val="uk-UA" w:eastAsia="en-US"/>
              </w:rPr>
              <w:t>у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може не </w:t>
            </w:r>
            <w:r w:rsidR="008F0C48">
              <w:rPr>
                <w:rFonts w:eastAsiaTheme="minorHAnsi"/>
                <w:sz w:val="22"/>
                <w:szCs w:val="22"/>
                <w:lang w:val="uk-UA" w:eastAsia="en-US"/>
              </w:rPr>
              <w:t>ве</w:t>
            </w:r>
            <w:r w:rsidR="00E11E39">
              <w:rPr>
                <w:rFonts w:eastAsiaTheme="minorHAnsi"/>
                <w:sz w:val="22"/>
                <w:szCs w:val="22"/>
                <w:lang w:val="uk-UA" w:eastAsia="en-US"/>
              </w:rPr>
              <w:t>сти</w:t>
            </w:r>
            <w:r w:rsidR="008F0C48">
              <w:rPr>
                <w:rFonts w:eastAsiaTheme="minorHAnsi"/>
                <w:sz w:val="22"/>
                <w:szCs w:val="22"/>
                <w:lang w:val="uk-UA" w:eastAsia="en-US"/>
              </w:rPr>
              <w:t>ся</w:t>
            </w:r>
            <w:r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тільки у підприємств торгівлі</w:t>
            </w:r>
            <w:r w:rsidR="008F0C48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1985" w:type="dxa"/>
          </w:tcPr>
          <w:p w:rsidR="00CD5C7C" w:rsidRPr="007E4AA5" w:rsidRDefault="00CD5C7C" w:rsidP="0057005D">
            <w:pPr>
              <w:pStyle w:val="a4"/>
              <w:numPr>
                <w:ilvl w:val="0"/>
                <w:numId w:val="28"/>
              </w:numPr>
              <w:tabs>
                <w:tab w:val="left" w:pos="0"/>
                <w:tab w:val="left" w:pos="223"/>
                <w:tab w:val="left" w:pos="347"/>
              </w:tabs>
              <w:ind w:left="81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B4785F">
            <w:pPr>
              <w:pStyle w:val="a4"/>
              <w:tabs>
                <w:tab w:val="left" w:pos="347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C2631B" w:rsidRDefault="00F54CED" w:rsidP="00C44CCA">
            <w:pPr>
              <w:jc w:val="both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7</w:t>
            </w:r>
            <w:r w:rsidR="00CD5C7C" w:rsidRPr="00C26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C2631B" w:rsidRDefault="00E11E39" w:rsidP="00C2631B">
            <w:pPr>
              <w:jc w:val="both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Виявлен</w:t>
            </w:r>
            <w:r w:rsidR="00C2631B" w:rsidRPr="00C2631B">
              <w:rPr>
                <w:rFonts w:ascii="Times New Roman" w:hAnsi="Times New Roman" w:cs="Times New Roman"/>
              </w:rPr>
              <w:t>о</w:t>
            </w:r>
            <w:r w:rsidR="00CD5C7C" w:rsidRPr="00C2631B">
              <w:rPr>
                <w:rFonts w:ascii="Times New Roman" w:hAnsi="Times New Roman" w:cs="Times New Roman"/>
              </w:rPr>
              <w:t xml:space="preserve"> значні розходження між рахунк</w:t>
            </w:r>
            <w:r w:rsidR="00C2631B" w:rsidRPr="00C2631B">
              <w:rPr>
                <w:rFonts w:ascii="Times New Roman" w:hAnsi="Times New Roman" w:cs="Times New Roman"/>
              </w:rPr>
              <w:t>о</w:t>
            </w:r>
            <w:r w:rsidR="00CD5C7C" w:rsidRPr="00C2631B">
              <w:rPr>
                <w:rFonts w:ascii="Times New Roman" w:hAnsi="Times New Roman" w:cs="Times New Roman"/>
              </w:rPr>
              <w:t xml:space="preserve">м 40 «Зареєстрований </w:t>
            </w:r>
            <w:r w:rsidR="00C2631B" w:rsidRPr="00C2631B">
              <w:rPr>
                <w:rFonts w:ascii="Times New Roman" w:hAnsi="Times New Roman" w:cs="Times New Roman"/>
              </w:rPr>
              <w:t xml:space="preserve">(пайовий) </w:t>
            </w:r>
            <w:r w:rsidR="00CD5C7C" w:rsidRPr="00C2631B">
              <w:rPr>
                <w:rFonts w:ascii="Times New Roman" w:hAnsi="Times New Roman" w:cs="Times New Roman"/>
              </w:rPr>
              <w:t>капітал», рахунк</w:t>
            </w:r>
            <w:r w:rsidR="00C2631B" w:rsidRPr="00C2631B">
              <w:rPr>
                <w:rFonts w:ascii="Times New Roman" w:hAnsi="Times New Roman" w:cs="Times New Roman"/>
              </w:rPr>
              <w:t>ом 42</w:t>
            </w:r>
            <w:r w:rsidR="00CD5C7C" w:rsidRPr="00C2631B">
              <w:rPr>
                <w:rFonts w:ascii="Times New Roman" w:hAnsi="Times New Roman" w:cs="Times New Roman"/>
              </w:rPr>
              <w:t xml:space="preserve"> «Додатковий капітал» та даними в пасиві балансу</w:t>
            </w:r>
            <w:r w:rsidR="00C26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C2631B" w:rsidRDefault="00C2631B" w:rsidP="00C2631B">
            <w:pPr>
              <w:pStyle w:val="a4"/>
              <w:numPr>
                <w:ilvl w:val="0"/>
                <w:numId w:val="13"/>
              </w:numPr>
              <w:tabs>
                <w:tab w:val="left" w:pos="325"/>
                <w:tab w:val="left" w:pos="452"/>
              </w:tabs>
              <w:ind w:left="-10" w:firstLine="10"/>
              <w:jc w:val="both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Зазначити в</w:t>
            </w:r>
            <w:r w:rsidR="00CD5C7C" w:rsidRPr="00C2631B">
              <w:rPr>
                <w:rFonts w:ascii="Times New Roman" w:hAnsi="Times New Roman" w:cs="Times New Roman"/>
              </w:rPr>
              <w:t xml:space="preserve"> облікові</w:t>
            </w:r>
            <w:r w:rsidRPr="00C2631B">
              <w:rPr>
                <w:rFonts w:ascii="Times New Roman" w:hAnsi="Times New Roman" w:cs="Times New Roman"/>
              </w:rPr>
              <w:t>й</w:t>
            </w:r>
            <w:r w:rsidR="00CD5C7C" w:rsidRPr="00C2631B">
              <w:rPr>
                <w:rFonts w:ascii="Times New Roman" w:hAnsi="Times New Roman" w:cs="Times New Roman"/>
              </w:rPr>
              <w:t xml:space="preserve"> політиці </w:t>
            </w:r>
            <w:r w:rsidRPr="00C2631B">
              <w:rPr>
                <w:rFonts w:ascii="Times New Roman" w:hAnsi="Times New Roman" w:cs="Times New Roman"/>
              </w:rPr>
              <w:t>підприємства</w:t>
            </w:r>
            <w:r w:rsidR="00CD5C7C" w:rsidRPr="00C2631B">
              <w:rPr>
                <w:rFonts w:ascii="Times New Roman" w:hAnsi="Times New Roman" w:cs="Times New Roman"/>
              </w:rPr>
              <w:t xml:space="preserve"> використання рахунк</w:t>
            </w:r>
            <w:r w:rsidRPr="00C2631B">
              <w:rPr>
                <w:rFonts w:ascii="Times New Roman" w:hAnsi="Times New Roman" w:cs="Times New Roman"/>
              </w:rPr>
              <w:t>у</w:t>
            </w:r>
            <w:r w:rsidR="00CD5C7C" w:rsidRPr="00C2631B">
              <w:rPr>
                <w:rFonts w:ascii="Times New Roman" w:hAnsi="Times New Roman" w:cs="Times New Roman"/>
              </w:rPr>
              <w:t xml:space="preserve"> 40 «Зареєстрований</w:t>
            </w:r>
            <w:r w:rsidRPr="00C2631B">
              <w:rPr>
                <w:rFonts w:ascii="Times New Roman" w:hAnsi="Times New Roman" w:cs="Times New Roman"/>
              </w:rPr>
              <w:t xml:space="preserve"> (пайовий)</w:t>
            </w:r>
            <w:r w:rsidR="00CD5C7C" w:rsidRPr="00C2631B">
              <w:rPr>
                <w:rFonts w:ascii="Times New Roman" w:hAnsi="Times New Roman" w:cs="Times New Roman"/>
              </w:rPr>
              <w:t xml:space="preserve"> капітал», </w:t>
            </w:r>
            <w:r w:rsidRPr="00C2631B">
              <w:rPr>
                <w:rFonts w:ascii="Times New Roman" w:hAnsi="Times New Roman" w:cs="Times New Roman"/>
              </w:rPr>
              <w:t xml:space="preserve">рахунку </w:t>
            </w:r>
            <w:r w:rsidR="00CD5C7C" w:rsidRPr="00C2631B">
              <w:rPr>
                <w:rFonts w:ascii="Times New Roman" w:hAnsi="Times New Roman" w:cs="Times New Roman"/>
              </w:rPr>
              <w:t xml:space="preserve">42 «Додатковий капітал» та </w:t>
            </w:r>
            <w:r w:rsidRPr="00C2631B">
              <w:rPr>
                <w:rFonts w:ascii="Times New Roman" w:hAnsi="Times New Roman" w:cs="Times New Roman"/>
              </w:rPr>
              <w:t xml:space="preserve">рахунку </w:t>
            </w:r>
            <w:r w:rsidR="00CD5C7C" w:rsidRPr="00C2631B">
              <w:rPr>
                <w:rFonts w:ascii="Times New Roman" w:hAnsi="Times New Roman" w:cs="Times New Roman"/>
              </w:rPr>
              <w:t>46 «Неоплачений капітал»</w:t>
            </w:r>
            <w:r w:rsidRPr="00C2631B">
              <w:rPr>
                <w:rFonts w:ascii="Times New Roman" w:hAnsi="Times New Roman" w:cs="Times New Roman"/>
              </w:rPr>
              <w:t>.</w:t>
            </w:r>
          </w:p>
          <w:p w:rsidR="00CD5C7C" w:rsidRPr="00C2631B" w:rsidRDefault="00CD5C7C" w:rsidP="00C2631B">
            <w:pPr>
              <w:pStyle w:val="a4"/>
              <w:numPr>
                <w:ilvl w:val="0"/>
                <w:numId w:val="13"/>
              </w:numPr>
              <w:tabs>
                <w:tab w:val="left" w:pos="325"/>
                <w:tab w:val="left" w:pos="452"/>
              </w:tabs>
              <w:ind w:left="-10" w:firstLine="10"/>
              <w:jc w:val="both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Привести рахун</w:t>
            </w:r>
            <w:r w:rsidR="00C2631B" w:rsidRPr="00C2631B">
              <w:rPr>
                <w:rFonts w:ascii="Times New Roman" w:hAnsi="Times New Roman" w:cs="Times New Roman"/>
              </w:rPr>
              <w:t>о</w:t>
            </w:r>
            <w:r w:rsidRPr="00C2631B">
              <w:rPr>
                <w:rFonts w:ascii="Times New Roman" w:hAnsi="Times New Roman" w:cs="Times New Roman"/>
              </w:rPr>
              <w:t xml:space="preserve">к 40 «Зареєстрований </w:t>
            </w:r>
            <w:r w:rsidR="00C2631B" w:rsidRPr="00C2631B">
              <w:rPr>
                <w:rFonts w:ascii="Times New Roman" w:hAnsi="Times New Roman" w:cs="Times New Roman"/>
              </w:rPr>
              <w:t xml:space="preserve">(пайовий) </w:t>
            </w:r>
            <w:r w:rsidRPr="00C2631B">
              <w:rPr>
                <w:rFonts w:ascii="Times New Roman" w:hAnsi="Times New Roman" w:cs="Times New Roman"/>
              </w:rPr>
              <w:t xml:space="preserve">капітал» та </w:t>
            </w:r>
            <w:r w:rsidR="00C2631B" w:rsidRPr="00C2631B">
              <w:rPr>
                <w:rFonts w:ascii="Times New Roman" w:hAnsi="Times New Roman" w:cs="Times New Roman"/>
              </w:rPr>
              <w:t xml:space="preserve">рахунок </w:t>
            </w:r>
            <w:r w:rsidRPr="00C2631B">
              <w:rPr>
                <w:rFonts w:ascii="Times New Roman" w:hAnsi="Times New Roman" w:cs="Times New Roman"/>
              </w:rPr>
              <w:t xml:space="preserve">42 «Додатковий капітал» </w:t>
            </w:r>
            <w:r w:rsidR="00C2631B" w:rsidRPr="00C2631B">
              <w:rPr>
                <w:rFonts w:ascii="Times New Roman" w:hAnsi="Times New Roman" w:cs="Times New Roman"/>
              </w:rPr>
              <w:t xml:space="preserve">у </w:t>
            </w:r>
            <w:r w:rsidRPr="00C2631B">
              <w:rPr>
                <w:rFonts w:ascii="Times New Roman" w:hAnsi="Times New Roman" w:cs="Times New Roman"/>
              </w:rPr>
              <w:t>відповідн</w:t>
            </w:r>
            <w:r w:rsidR="00C2631B" w:rsidRPr="00C2631B">
              <w:rPr>
                <w:rFonts w:ascii="Times New Roman" w:hAnsi="Times New Roman" w:cs="Times New Roman"/>
              </w:rPr>
              <w:t>і</w:t>
            </w:r>
            <w:r w:rsidRPr="00C2631B">
              <w:rPr>
                <w:rFonts w:ascii="Times New Roman" w:hAnsi="Times New Roman" w:cs="Times New Roman"/>
              </w:rPr>
              <w:t>ст</w:t>
            </w:r>
            <w:r w:rsidR="00C2631B" w:rsidRPr="00C2631B">
              <w:rPr>
                <w:rFonts w:ascii="Times New Roman" w:hAnsi="Times New Roman" w:cs="Times New Roman"/>
              </w:rPr>
              <w:t>ь</w:t>
            </w:r>
            <w:r w:rsidRPr="00C2631B">
              <w:rPr>
                <w:rFonts w:ascii="Times New Roman" w:hAnsi="Times New Roman" w:cs="Times New Roman"/>
              </w:rPr>
              <w:t xml:space="preserve"> </w:t>
            </w:r>
            <w:r w:rsidR="00C2631B" w:rsidRPr="00C2631B">
              <w:rPr>
                <w:rFonts w:ascii="Times New Roman" w:hAnsi="Times New Roman" w:cs="Times New Roman"/>
              </w:rPr>
              <w:t>до</w:t>
            </w:r>
            <w:r w:rsidRPr="00C2631B">
              <w:rPr>
                <w:rFonts w:ascii="Times New Roman" w:hAnsi="Times New Roman" w:cs="Times New Roman"/>
              </w:rPr>
              <w:t xml:space="preserve"> стат</w:t>
            </w:r>
            <w:r w:rsidR="00C2631B" w:rsidRPr="00C2631B">
              <w:rPr>
                <w:rFonts w:ascii="Times New Roman" w:hAnsi="Times New Roman" w:cs="Times New Roman"/>
              </w:rPr>
              <w:t>ей</w:t>
            </w:r>
            <w:r w:rsidRPr="00C2631B">
              <w:rPr>
                <w:rFonts w:ascii="Times New Roman" w:hAnsi="Times New Roman" w:cs="Times New Roman"/>
              </w:rPr>
              <w:t xml:space="preserve"> «Зареєстрований (пайовий) капітал» та «Додатковий капітал» у фінансовому звіті (балансі) підприємства</w:t>
            </w:r>
            <w:r w:rsidR="00C2631B" w:rsidRPr="00C263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D5C7C" w:rsidRPr="00C2631B" w:rsidRDefault="00CD5C7C" w:rsidP="00C44CCA">
            <w:pPr>
              <w:pStyle w:val="a4"/>
              <w:numPr>
                <w:ilvl w:val="0"/>
                <w:numId w:val="30"/>
              </w:numPr>
              <w:tabs>
                <w:tab w:val="left" w:pos="0"/>
                <w:tab w:val="left" w:pos="147"/>
                <w:tab w:val="left" w:pos="22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C2631B" w:rsidRDefault="00CD5C7C" w:rsidP="00C44CCA">
            <w:pPr>
              <w:pStyle w:val="a4"/>
              <w:tabs>
                <w:tab w:val="left" w:pos="0"/>
                <w:tab w:val="left" w:pos="147"/>
                <w:tab w:val="left" w:pos="223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C2631B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C2631B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F54CED" w:rsidP="00C44CCA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8</w:t>
            </w:r>
            <w:r w:rsidR="00CD5C7C"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C2631B" w:rsidP="00C263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Відсутня</w:t>
            </w:r>
            <w:r w:rsidR="00CD5C7C" w:rsidRPr="007E4AA5">
              <w:rPr>
                <w:rFonts w:ascii="Times New Roman" w:hAnsi="Times New Roman" w:cs="Times New Roman"/>
              </w:rPr>
              <w:t xml:space="preserve"> єдин</w:t>
            </w:r>
            <w:r>
              <w:rPr>
                <w:rFonts w:ascii="Times New Roman" w:hAnsi="Times New Roman" w:cs="Times New Roman"/>
              </w:rPr>
              <w:t>а</w:t>
            </w:r>
            <w:r w:rsidR="00CD5C7C" w:rsidRPr="007E4AA5">
              <w:rPr>
                <w:rFonts w:ascii="Times New Roman" w:hAnsi="Times New Roman" w:cs="Times New Roman"/>
              </w:rPr>
              <w:t xml:space="preserve"> політик</w:t>
            </w:r>
            <w:r>
              <w:rPr>
                <w:rFonts w:ascii="Times New Roman" w:hAnsi="Times New Roman" w:cs="Times New Roman"/>
              </w:rPr>
              <w:t>а по строкам амортизації.</w:t>
            </w:r>
          </w:p>
        </w:tc>
        <w:tc>
          <w:tcPr>
            <w:tcW w:w="6804" w:type="dxa"/>
          </w:tcPr>
          <w:p w:rsidR="00CD5C7C" w:rsidRPr="007E4AA5" w:rsidRDefault="00CD5C7C" w:rsidP="00C2631B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Для основних засобів, </w:t>
            </w:r>
            <w:r w:rsidR="00C2631B">
              <w:rPr>
                <w:rFonts w:ascii="Times New Roman" w:hAnsi="Times New Roman" w:cs="Times New Roman"/>
              </w:rPr>
              <w:t>що</w:t>
            </w:r>
            <w:r w:rsidRPr="007E4AA5">
              <w:rPr>
                <w:rFonts w:ascii="Times New Roman" w:hAnsi="Times New Roman" w:cs="Times New Roman"/>
              </w:rPr>
              <w:t xml:space="preserve"> входять </w:t>
            </w:r>
            <w:r w:rsidR="00C2631B">
              <w:rPr>
                <w:rFonts w:ascii="Times New Roman" w:hAnsi="Times New Roman" w:cs="Times New Roman"/>
              </w:rPr>
              <w:t>до</w:t>
            </w:r>
            <w:r w:rsidRPr="007E4AA5">
              <w:rPr>
                <w:rFonts w:ascii="Times New Roman" w:hAnsi="Times New Roman" w:cs="Times New Roman"/>
              </w:rPr>
              <w:t xml:space="preserve"> одн</w:t>
            </w:r>
            <w:r w:rsidR="00C2631B">
              <w:rPr>
                <w:rFonts w:ascii="Times New Roman" w:hAnsi="Times New Roman" w:cs="Times New Roman"/>
              </w:rPr>
              <w:t>ієї</w:t>
            </w:r>
            <w:r w:rsidRPr="007E4AA5">
              <w:rPr>
                <w:rFonts w:ascii="Times New Roman" w:hAnsi="Times New Roman" w:cs="Times New Roman"/>
              </w:rPr>
              <w:t xml:space="preserve"> груп</w:t>
            </w:r>
            <w:r w:rsidR="00C2631B">
              <w:rPr>
                <w:rFonts w:ascii="Times New Roman" w:hAnsi="Times New Roman" w:cs="Times New Roman"/>
              </w:rPr>
              <w:t>и</w:t>
            </w:r>
            <w:r w:rsidRPr="007E4AA5">
              <w:rPr>
                <w:rFonts w:ascii="Times New Roman" w:hAnsi="Times New Roman" w:cs="Times New Roman"/>
              </w:rPr>
              <w:t xml:space="preserve"> </w:t>
            </w:r>
            <w:r w:rsidR="00C2631B">
              <w:rPr>
                <w:rFonts w:ascii="Times New Roman" w:hAnsi="Times New Roman" w:cs="Times New Roman"/>
              </w:rPr>
              <w:t>ОЗ</w:t>
            </w:r>
            <w:r w:rsidRPr="007E4AA5">
              <w:rPr>
                <w:rFonts w:ascii="Times New Roman" w:hAnsi="Times New Roman" w:cs="Times New Roman"/>
              </w:rPr>
              <w:t>, використовувати однакові терміни корисного використання, для цих цілей розробити єдину політику по терміна</w:t>
            </w:r>
            <w:r w:rsidR="00C2631B">
              <w:rPr>
                <w:rFonts w:ascii="Times New Roman" w:hAnsi="Times New Roman" w:cs="Times New Roman"/>
              </w:rPr>
              <w:t>х</w:t>
            </w:r>
            <w:r w:rsidRPr="007E4AA5">
              <w:rPr>
                <w:rFonts w:ascii="Times New Roman" w:hAnsi="Times New Roman" w:cs="Times New Roman"/>
              </w:rPr>
              <w:t xml:space="preserve"> корисного використання</w:t>
            </w:r>
            <w:r w:rsidR="00C2631B">
              <w:rPr>
                <w:rFonts w:ascii="Times New Roman" w:hAnsi="Times New Roman" w:cs="Times New Roman"/>
              </w:rPr>
              <w:t xml:space="preserve"> основних засобів</w:t>
            </w:r>
            <w:r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D5C7C" w:rsidRPr="007E4AA5" w:rsidRDefault="00CD5C7C" w:rsidP="00D61786">
            <w:pPr>
              <w:pStyle w:val="a4"/>
              <w:numPr>
                <w:ilvl w:val="0"/>
                <w:numId w:val="34"/>
              </w:numPr>
              <w:tabs>
                <w:tab w:val="left" w:pos="0"/>
                <w:tab w:val="left" w:pos="147"/>
                <w:tab w:val="left" w:pos="223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D61786">
            <w:pPr>
              <w:pStyle w:val="a4"/>
              <w:tabs>
                <w:tab w:val="left" w:pos="0"/>
                <w:tab w:val="left" w:pos="347"/>
              </w:tabs>
              <w:ind w:left="8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C2631B">
        <w:trPr>
          <w:cantSplit/>
        </w:trPr>
        <w:tc>
          <w:tcPr>
            <w:tcW w:w="562" w:type="dxa"/>
          </w:tcPr>
          <w:p w:rsidR="00CD5C7C" w:rsidRPr="007E4AA5" w:rsidRDefault="00F54CED" w:rsidP="0052681A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lastRenderedPageBreak/>
              <w:t>9</w:t>
            </w:r>
            <w:r w:rsidR="00CD5C7C"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9C2AA9" w:rsidP="005268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D5C7C" w:rsidRPr="007E4AA5">
              <w:rPr>
                <w:rFonts w:ascii="Times New Roman" w:hAnsi="Times New Roman" w:cs="Times New Roman"/>
              </w:rPr>
              <w:t>е нараховує</w:t>
            </w:r>
            <w:r>
              <w:rPr>
                <w:rFonts w:ascii="Times New Roman" w:hAnsi="Times New Roman" w:cs="Times New Roman"/>
              </w:rPr>
              <w:t>ться</w:t>
            </w:r>
            <w:r w:rsidR="00CD5C7C" w:rsidRPr="007E4AA5">
              <w:rPr>
                <w:rFonts w:ascii="Times New Roman" w:hAnsi="Times New Roman" w:cs="Times New Roman"/>
              </w:rPr>
              <w:t xml:space="preserve"> резерв відпусток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9C2AA9" w:rsidP="0057005D">
            <w:pPr>
              <w:pStyle w:val="a4"/>
              <w:numPr>
                <w:ilvl w:val="0"/>
                <w:numId w:val="33"/>
              </w:numPr>
              <w:tabs>
                <w:tab w:val="left" w:pos="244"/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Зазначити в</w:t>
            </w:r>
            <w:r w:rsidR="00CD5C7C" w:rsidRPr="007E4AA5">
              <w:rPr>
                <w:rFonts w:ascii="Times New Roman" w:hAnsi="Times New Roman" w:cs="Times New Roman"/>
              </w:rPr>
              <w:t xml:space="preserve"> обліковій політиці </w:t>
            </w:r>
            <w:r>
              <w:rPr>
                <w:rFonts w:ascii="Times New Roman" w:hAnsi="Times New Roman" w:cs="Times New Roman"/>
              </w:rPr>
              <w:t xml:space="preserve">підприємства </w:t>
            </w:r>
            <w:r w:rsidR="00CD5C7C" w:rsidRPr="007E4AA5">
              <w:rPr>
                <w:rFonts w:ascii="Times New Roman" w:hAnsi="Times New Roman" w:cs="Times New Roman"/>
              </w:rPr>
              <w:t>обов’язкове нарахування резерв</w:t>
            </w:r>
            <w:r>
              <w:rPr>
                <w:rFonts w:ascii="Times New Roman" w:hAnsi="Times New Roman" w:cs="Times New Roman"/>
              </w:rPr>
              <w:t>у</w:t>
            </w:r>
            <w:r w:rsidR="00CD5C7C" w:rsidRPr="007E4AA5">
              <w:rPr>
                <w:rFonts w:ascii="Times New Roman" w:hAnsi="Times New Roman" w:cs="Times New Roman"/>
              </w:rPr>
              <w:t xml:space="preserve"> відпусток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C7C" w:rsidRPr="007E4AA5" w:rsidRDefault="00CD5C7C" w:rsidP="009C2AA9">
            <w:pPr>
              <w:pStyle w:val="a4"/>
              <w:numPr>
                <w:ilvl w:val="0"/>
                <w:numId w:val="33"/>
              </w:numPr>
              <w:tabs>
                <w:tab w:val="left" w:pos="244"/>
                <w:tab w:val="left" w:pos="45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Нараховувати резе</w:t>
            </w:r>
            <w:r w:rsidR="009B4E93" w:rsidRPr="007E4AA5">
              <w:rPr>
                <w:rFonts w:ascii="Times New Roman" w:hAnsi="Times New Roman" w:cs="Times New Roman"/>
              </w:rPr>
              <w:t>рв відпусток згідно з Положення</w:t>
            </w:r>
            <w:r w:rsidR="00FB0B6C" w:rsidRPr="007E4AA5">
              <w:rPr>
                <w:rFonts w:ascii="Times New Roman" w:hAnsi="Times New Roman" w:cs="Times New Roman"/>
              </w:rPr>
              <w:t>м (стандартом</w:t>
            </w:r>
            <w:r w:rsidRPr="007E4AA5">
              <w:rPr>
                <w:rFonts w:ascii="Times New Roman" w:hAnsi="Times New Roman" w:cs="Times New Roman"/>
              </w:rPr>
              <w:t xml:space="preserve">) бухгалтерського обліку 26 </w:t>
            </w:r>
            <w:r w:rsidR="009C2AA9">
              <w:rPr>
                <w:rFonts w:ascii="Times New Roman" w:hAnsi="Times New Roman" w:cs="Times New Roman"/>
              </w:rPr>
              <w:t>«</w:t>
            </w:r>
            <w:r w:rsidRPr="007E4AA5">
              <w:rPr>
                <w:rFonts w:ascii="Times New Roman" w:hAnsi="Times New Roman" w:cs="Times New Roman"/>
              </w:rPr>
              <w:t>Виплати працівникам</w:t>
            </w:r>
            <w:r w:rsidR="009C2AA9">
              <w:rPr>
                <w:rFonts w:ascii="Times New Roman" w:hAnsi="Times New Roman" w:cs="Times New Roman"/>
              </w:rPr>
              <w:t>»</w:t>
            </w:r>
            <w:r w:rsidRPr="007E4AA5">
              <w:rPr>
                <w:rFonts w:ascii="Times New Roman" w:hAnsi="Times New Roman" w:cs="Times New Roman"/>
              </w:rPr>
              <w:t>, затверджен</w:t>
            </w:r>
            <w:r w:rsidR="009C2AA9">
              <w:rPr>
                <w:rFonts w:ascii="Times New Roman" w:hAnsi="Times New Roman" w:cs="Times New Roman"/>
              </w:rPr>
              <w:t>им</w:t>
            </w:r>
            <w:r w:rsidRPr="007E4AA5">
              <w:rPr>
                <w:rFonts w:ascii="Times New Roman" w:hAnsi="Times New Roman" w:cs="Times New Roman"/>
              </w:rPr>
              <w:t xml:space="preserve"> наказом Міністерства фінансів України від 28 жовтня 2003 р. №601, і Положення</w:t>
            </w:r>
            <w:r w:rsidR="00FB0B6C" w:rsidRPr="007E4AA5">
              <w:rPr>
                <w:rFonts w:ascii="Times New Roman" w:hAnsi="Times New Roman" w:cs="Times New Roman"/>
              </w:rPr>
              <w:t>м (стандартом</w:t>
            </w:r>
            <w:r w:rsidRPr="007E4AA5">
              <w:rPr>
                <w:rFonts w:ascii="Times New Roman" w:hAnsi="Times New Roman" w:cs="Times New Roman"/>
              </w:rPr>
              <w:t xml:space="preserve">) бухгалтерського обліку 11 </w:t>
            </w:r>
            <w:r w:rsidR="009C2AA9">
              <w:rPr>
                <w:rFonts w:ascii="Times New Roman" w:hAnsi="Times New Roman" w:cs="Times New Roman"/>
              </w:rPr>
              <w:t>«</w:t>
            </w:r>
            <w:r w:rsidRPr="007E4AA5">
              <w:rPr>
                <w:rFonts w:ascii="Times New Roman" w:hAnsi="Times New Roman" w:cs="Times New Roman"/>
              </w:rPr>
              <w:t>Зобов’язання</w:t>
            </w:r>
            <w:r w:rsidR="009C2AA9">
              <w:rPr>
                <w:rFonts w:ascii="Times New Roman" w:hAnsi="Times New Roman" w:cs="Times New Roman"/>
              </w:rPr>
              <w:t>»</w:t>
            </w:r>
            <w:r w:rsidRPr="007E4AA5">
              <w:rPr>
                <w:rFonts w:ascii="Times New Roman" w:hAnsi="Times New Roman" w:cs="Times New Roman"/>
              </w:rPr>
              <w:t>, затверджен</w:t>
            </w:r>
            <w:r w:rsidR="009C2AA9">
              <w:rPr>
                <w:rFonts w:ascii="Times New Roman" w:hAnsi="Times New Roman" w:cs="Times New Roman"/>
              </w:rPr>
              <w:t>им</w:t>
            </w:r>
            <w:r w:rsidRPr="007E4AA5">
              <w:rPr>
                <w:rFonts w:ascii="Times New Roman" w:hAnsi="Times New Roman" w:cs="Times New Roman"/>
              </w:rPr>
              <w:t xml:space="preserve"> наказом Міністерства фінансів України від 31 січня 2000 р</w:t>
            </w:r>
            <w:r w:rsidR="009C2AA9">
              <w:rPr>
                <w:rFonts w:ascii="Times New Roman" w:hAnsi="Times New Roman" w:cs="Times New Roman"/>
              </w:rPr>
              <w:t>.</w:t>
            </w:r>
            <w:r w:rsidRPr="007E4AA5">
              <w:rPr>
                <w:rFonts w:ascii="Times New Roman" w:hAnsi="Times New Roman" w:cs="Times New Roman"/>
              </w:rPr>
              <w:t xml:space="preserve"> №20</w:t>
            </w:r>
            <w:r w:rsidR="009C2A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D5C7C" w:rsidRPr="007E4AA5" w:rsidRDefault="00CD5C7C" w:rsidP="009C2AA9">
            <w:pPr>
              <w:pStyle w:val="a4"/>
              <w:numPr>
                <w:ilvl w:val="0"/>
                <w:numId w:val="35"/>
              </w:numPr>
              <w:tabs>
                <w:tab w:val="left" w:pos="0"/>
                <w:tab w:val="left" w:pos="147"/>
              </w:tabs>
              <w:ind w:left="0" w:hanging="42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D61786">
            <w:pPr>
              <w:pStyle w:val="a4"/>
              <w:tabs>
                <w:tab w:val="left" w:pos="0"/>
                <w:tab w:val="left" w:pos="34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012CEE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1</w:t>
            </w:r>
            <w:r w:rsidR="00012CEE">
              <w:rPr>
                <w:rFonts w:ascii="Times New Roman" w:hAnsi="Times New Roman" w:cs="Times New Roman"/>
              </w:rPr>
              <w:t>0</w:t>
            </w:r>
            <w:r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CD5C7C" w:rsidP="009C2AA9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Підприємство має у </w:t>
            </w:r>
            <w:r w:rsidR="009C2AA9" w:rsidRPr="007E4AA5">
              <w:rPr>
                <w:rFonts w:ascii="Times New Roman" w:hAnsi="Times New Roman" w:cs="Times New Roman"/>
              </w:rPr>
              <w:t>сво</w:t>
            </w:r>
            <w:r w:rsidR="009C2AA9">
              <w:rPr>
                <w:rFonts w:ascii="Times New Roman" w:hAnsi="Times New Roman" w:cs="Times New Roman"/>
              </w:rPr>
              <w:t>є</w:t>
            </w:r>
            <w:r w:rsidR="009C2AA9" w:rsidRPr="007E4AA5">
              <w:rPr>
                <w:rFonts w:ascii="Times New Roman" w:hAnsi="Times New Roman" w:cs="Times New Roman"/>
              </w:rPr>
              <w:t>му</w:t>
            </w:r>
            <w:r w:rsidRPr="007E4AA5">
              <w:rPr>
                <w:rFonts w:ascii="Times New Roman" w:hAnsi="Times New Roman" w:cs="Times New Roman"/>
              </w:rPr>
              <w:t xml:space="preserve"> розпорядженні нематеріальні активи (програм</w:t>
            </w:r>
            <w:r w:rsidR="009C2AA9">
              <w:rPr>
                <w:rFonts w:ascii="Times New Roman" w:hAnsi="Times New Roman" w:cs="Times New Roman"/>
              </w:rPr>
              <w:t>не забезпечення</w:t>
            </w:r>
            <w:r w:rsidRPr="007E4AA5">
              <w:rPr>
                <w:rFonts w:ascii="Times New Roman" w:hAnsi="Times New Roman" w:cs="Times New Roman"/>
              </w:rPr>
              <w:t>, проектна документація), які обліковуються на рахунк</w:t>
            </w:r>
            <w:r w:rsidR="009C2AA9">
              <w:rPr>
                <w:rFonts w:ascii="Times New Roman" w:hAnsi="Times New Roman" w:cs="Times New Roman"/>
              </w:rPr>
              <w:t>у 10 «Основні засоби».</w:t>
            </w:r>
          </w:p>
        </w:tc>
        <w:tc>
          <w:tcPr>
            <w:tcW w:w="6804" w:type="dxa"/>
          </w:tcPr>
          <w:p w:rsidR="00CD5C7C" w:rsidRPr="007E4AA5" w:rsidRDefault="009C2AA9" w:rsidP="00C44CCA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ind w:left="-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Здійснювати</w:t>
            </w:r>
            <w:r w:rsidR="00CD5C7C" w:rsidRPr="007E4AA5">
              <w:rPr>
                <w:rFonts w:ascii="Times New Roman" w:hAnsi="Times New Roman" w:cs="Times New Roman"/>
              </w:rPr>
              <w:t xml:space="preserve"> облік нематеріальних активів </w:t>
            </w:r>
            <w:r w:rsidR="006B4C9D">
              <w:rPr>
                <w:rFonts w:ascii="Times New Roman" w:hAnsi="Times New Roman" w:cs="Times New Roman"/>
              </w:rPr>
              <w:t>(</w:t>
            </w:r>
            <w:r w:rsidR="006B4C9D" w:rsidRPr="007E4AA5">
              <w:rPr>
                <w:rFonts w:ascii="Times New Roman" w:hAnsi="Times New Roman" w:cs="Times New Roman"/>
              </w:rPr>
              <w:t>програм</w:t>
            </w:r>
            <w:r w:rsidR="006B4C9D">
              <w:rPr>
                <w:rFonts w:ascii="Times New Roman" w:hAnsi="Times New Roman" w:cs="Times New Roman"/>
              </w:rPr>
              <w:t>ного забезпечення</w:t>
            </w:r>
            <w:r w:rsidR="00835DAE">
              <w:rPr>
                <w:rFonts w:ascii="Times New Roman" w:hAnsi="Times New Roman" w:cs="Times New Roman"/>
              </w:rPr>
              <w:t xml:space="preserve"> (1</w:t>
            </w:r>
            <w:r w:rsidR="006B4C9D" w:rsidRPr="007E4AA5">
              <w:rPr>
                <w:rFonts w:ascii="Times New Roman" w:hAnsi="Times New Roman" w:cs="Times New Roman"/>
              </w:rPr>
              <w:t>С</w:t>
            </w:r>
            <w:r w:rsidR="006B4C9D">
              <w:rPr>
                <w:rFonts w:ascii="Times New Roman" w:hAnsi="Times New Roman" w:cs="Times New Roman"/>
              </w:rPr>
              <w:t>:</w:t>
            </w:r>
            <w:r w:rsidR="006B4C9D" w:rsidRPr="007E4AA5">
              <w:rPr>
                <w:rFonts w:ascii="Times New Roman" w:hAnsi="Times New Roman" w:cs="Times New Roman"/>
              </w:rPr>
              <w:t xml:space="preserve"> Бухгалтерія, тощо)</w:t>
            </w:r>
            <w:r w:rsidR="006B4C9D">
              <w:rPr>
                <w:rFonts w:ascii="Times New Roman" w:hAnsi="Times New Roman" w:cs="Times New Roman"/>
              </w:rPr>
              <w:t>,</w:t>
            </w:r>
            <w:r w:rsidR="006B4C9D" w:rsidRPr="007E4AA5">
              <w:rPr>
                <w:rFonts w:ascii="Times New Roman" w:hAnsi="Times New Roman" w:cs="Times New Roman"/>
              </w:rPr>
              <w:t xml:space="preserve"> </w:t>
            </w:r>
            <w:r w:rsidR="006B4C9D">
              <w:rPr>
                <w:rFonts w:ascii="Times New Roman" w:hAnsi="Times New Roman" w:cs="Times New Roman"/>
              </w:rPr>
              <w:t>прав на здійснення діяльності (</w:t>
            </w:r>
            <w:r w:rsidR="006B4C9D" w:rsidRPr="007E4AA5">
              <w:rPr>
                <w:rFonts w:ascii="Times New Roman" w:hAnsi="Times New Roman" w:cs="Times New Roman"/>
              </w:rPr>
              <w:t>ліцензі</w:t>
            </w:r>
            <w:r w:rsidR="006B4C9D">
              <w:rPr>
                <w:rFonts w:ascii="Times New Roman" w:hAnsi="Times New Roman" w:cs="Times New Roman"/>
              </w:rPr>
              <w:t>й)</w:t>
            </w:r>
            <w:r w:rsidR="006B4C9D" w:rsidRPr="007E4AA5">
              <w:rPr>
                <w:rFonts w:ascii="Times New Roman" w:hAnsi="Times New Roman" w:cs="Times New Roman"/>
              </w:rPr>
              <w:t xml:space="preserve">, </w:t>
            </w:r>
            <w:r w:rsidR="006B4C9D">
              <w:rPr>
                <w:rFonts w:ascii="Times New Roman" w:hAnsi="Times New Roman" w:cs="Times New Roman"/>
              </w:rPr>
              <w:t>дозволів тощо)</w:t>
            </w:r>
            <w:r w:rsidR="006B4C9D" w:rsidRPr="007E4AA5">
              <w:rPr>
                <w:rFonts w:ascii="Times New Roman" w:hAnsi="Times New Roman" w:cs="Times New Roman"/>
              </w:rPr>
              <w:t xml:space="preserve"> </w:t>
            </w:r>
            <w:r w:rsidR="00CD5C7C" w:rsidRPr="007E4AA5">
              <w:rPr>
                <w:rFonts w:ascii="Times New Roman" w:hAnsi="Times New Roman" w:cs="Times New Roman"/>
              </w:rPr>
              <w:t>на рахунк</w:t>
            </w:r>
            <w:r>
              <w:rPr>
                <w:rFonts w:ascii="Times New Roman" w:hAnsi="Times New Roman" w:cs="Times New Roman"/>
              </w:rPr>
              <w:t>у</w:t>
            </w:r>
            <w:r w:rsidR="00CD5C7C" w:rsidRPr="007E4AA5">
              <w:rPr>
                <w:rFonts w:ascii="Times New Roman" w:hAnsi="Times New Roman" w:cs="Times New Roman"/>
              </w:rPr>
              <w:t xml:space="preserve"> 127 «Інші нематеріальні активи»</w:t>
            </w:r>
            <w:r w:rsidR="006B4C9D">
              <w:rPr>
                <w:rFonts w:ascii="Times New Roman" w:hAnsi="Times New Roman" w:cs="Times New Roman"/>
              </w:rPr>
              <w:t>.</w:t>
            </w:r>
          </w:p>
          <w:p w:rsidR="00CD5C7C" w:rsidRPr="007E4AA5" w:rsidRDefault="00CD5C7C" w:rsidP="006B4C9D">
            <w:pPr>
              <w:pStyle w:val="a4"/>
              <w:numPr>
                <w:ilvl w:val="0"/>
                <w:numId w:val="14"/>
              </w:numPr>
              <w:tabs>
                <w:tab w:val="left" w:pos="273"/>
              </w:tabs>
              <w:ind w:left="-1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Встановити строк амортизації для програм</w:t>
            </w:r>
            <w:r w:rsidR="006B4C9D">
              <w:rPr>
                <w:rFonts w:ascii="Times New Roman" w:hAnsi="Times New Roman" w:cs="Times New Roman"/>
              </w:rPr>
              <w:t>ного забезпечення</w:t>
            </w:r>
            <w:r w:rsidRPr="007E4AA5">
              <w:rPr>
                <w:rFonts w:ascii="Times New Roman" w:hAnsi="Times New Roman" w:cs="Times New Roman"/>
              </w:rPr>
              <w:t xml:space="preserve"> – 5 років, для ліцензій і дозволів – відповідно до правов</w:t>
            </w:r>
            <w:r w:rsidR="006B4C9D">
              <w:rPr>
                <w:rFonts w:ascii="Times New Roman" w:hAnsi="Times New Roman" w:cs="Times New Roman"/>
              </w:rPr>
              <w:t>их або інших подібних обмежень щодо строків їх використання.</w:t>
            </w:r>
          </w:p>
        </w:tc>
        <w:tc>
          <w:tcPr>
            <w:tcW w:w="1985" w:type="dxa"/>
          </w:tcPr>
          <w:p w:rsidR="00CD5C7C" w:rsidRPr="007E4AA5" w:rsidRDefault="00CD5C7C" w:rsidP="00C44CCA">
            <w:pPr>
              <w:pStyle w:val="a4"/>
              <w:numPr>
                <w:ilvl w:val="0"/>
                <w:numId w:val="5"/>
              </w:numPr>
              <w:tabs>
                <w:tab w:val="left" w:pos="347"/>
                <w:tab w:val="left" w:pos="542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C44CCA">
            <w:pPr>
              <w:pStyle w:val="a4"/>
              <w:tabs>
                <w:tab w:val="left" w:pos="347"/>
                <w:tab w:val="left" w:pos="542"/>
              </w:tabs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012CEE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1</w:t>
            </w:r>
            <w:r w:rsidR="00012CEE">
              <w:rPr>
                <w:rFonts w:ascii="Times New Roman" w:hAnsi="Times New Roman" w:cs="Times New Roman"/>
              </w:rPr>
              <w:t>1</w:t>
            </w:r>
            <w:r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CD5C7C" w:rsidP="00C8282C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На рахунку </w:t>
            </w:r>
            <w:r w:rsidR="006B4C9D">
              <w:rPr>
                <w:rFonts w:ascii="Times New Roman" w:hAnsi="Times New Roman" w:cs="Times New Roman"/>
              </w:rPr>
              <w:t xml:space="preserve">131 «Знос основних засобів» </w:t>
            </w:r>
            <w:r w:rsidR="00C8282C">
              <w:rPr>
                <w:rFonts w:ascii="Times New Roman" w:hAnsi="Times New Roman" w:cs="Times New Roman"/>
              </w:rPr>
              <w:t xml:space="preserve">обліковується </w:t>
            </w:r>
            <w:r w:rsidRPr="007E4AA5">
              <w:rPr>
                <w:rFonts w:ascii="Times New Roman" w:hAnsi="Times New Roman" w:cs="Times New Roman"/>
              </w:rPr>
              <w:t>амортизація всіх основних засобів, що не дає можливості для швидкого аналізу стану основних засобів</w:t>
            </w:r>
            <w:r w:rsidR="00C828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CD5C7C" w:rsidRPr="007E4AA5" w:rsidRDefault="00C8282C" w:rsidP="00C44CCA">
            <w:pPr>
              <w:pStyle w:val="a4"/>
              <w:numPr>
                <w:ilvl w:val="0"/>
                <w:numId w:val="8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Зазначити в</w:t>
            </w:r>
            <w:r w:rsidR="00CD5C7C" w:rsidRPr="007E4AA5">
              <w:rPr>
                <w:rFonts w:ascii="Times New Roman" w:hAnsi="Times New Roman" w:cs="Times New Roman"/>
              </w:rPr>
              <w:t xml:space="preserve"> облікові</w:t>
            </w:r>
            <w:r>
              <w:rPr>
                <w:rFonts w:ascii="Times New Roman" w:hAnsi="Times New Roman" w:cs="Times New Roman"/>
              </w:rPr>
              <w:t>й</w:t>
            </w:r>
            <w:r w:rsidR="00CD5C7C" w:rsidRPr="007E4AA5">
              <w:rPr>
                <w:rFonts w:ascii="Times New Roman" w:hAnsi="Times New Roman" w:cs="Times New Roman"/>
              </w:rPr>
              <w:t xml:space="preserve"> політиці </w:t>
            </w:r>
            <w:r>
              <w:rPr>
                <w:rFonts w:ascii="Times New Roman" w:hAnsi="Times New Roman" w:cs="Times New Roman"/>
              </w:rPr>
              <w:t>підприємства</w:t>
            </w:r>
            <w:r w:rsidR="00CD5C7C" w:rsidRPr="007E4AA5">
              <w:rPr>
                <w:rFonts w:ascii="Times New Roman" w:hAnsi="Times New Roman" w:cs="Times New Roman"/>
              </w:rPr>
              <w:t xml:space="preserve"> використання рахунка 131 «Знос основних засобів»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D5C7C" w:rsidRPr="007E4AA5" w:rsidRDefault="00CD5C7C" w:rsidP="00C44CCA">
            <w:pPr>
              <w:pStyle w:val="a4"/>
              <w:numPr>
                <w:ilvl w:val="0"/>
                <w:numId w:val="8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Розбити рахунок 131 «Знос основних засобів» на субрахунки</w:t>
            </w:r>
            <w:r w:rsidR="00C8282C">
              <w:rPr>
                <w:rFonts w:ascii="Times New Roman" w:hAnsi="Times New Roman" w:cs="Times New Roman"/>
              </w:rPr>
              <w:t>, наприклад</w:t>
            </w:r>
            <w:r w:rsidRPr="007E4AA5">
              <w:rPr>
                <w:rFonts w:ascii="Times New Roman" w:hAnsi="Times New Roman" w:cs="Times New Roman"/>
              </w:rPr>
              <w:t>: 1313 «Знос будинків та споруд», 1314 «Знос машин та обладнання», 1315 «Знос транспортних засобів», 1316 «Знос інструментів, приладів та інвентаря», 1319 «Знос інших основних засобів».</w:t>
            </w:r>
          </w:p>
        </w:tc>
        <w:tc>
          <w:tcPr>
            <w:tcW w:w="1985" w:type="dxa"/>
          </w:tcPr>
          <w:p w:rsidR="00CD5C7C" w:rsidRPr="007E4AA5" w:rsidRDefault="00CD5C7C" w:rsidP="00C44CCA">
            <w:pPr>
              <w:pStyle w:val="a4"/>
              <w:numPr>
                <w:ilvl w:val="0"/>
                <w:numId w:val="9"/>
              </w:numPr>
              <w:tabs>
                <w:tab w:val="left" w:pos="347"/>
                <w:tab w:val="left" w:pos="542"/>
              </w:tabs>
              <w:ind w:left="33" w:firstLine="0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C44CCA">
            <w:pPr>
              <w:pStyle w:val="a4"/>
              <w:tabs>
                <w:tab w:val="left" w:pos="347"/>
                <w:tab w:val="left" w:pos="542"/>
              </w:tabs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254F8C">
        <w:tc>
          <w:tcPr>
            <w:tcW w:w="562" w:type="dxa"/>
          </w:tcPr>
          <w:p w:rsidR="00CD5C7C" w:rsidRPr="007E4AA5" w:rsidRDefault="00CD5C7C" w:rsidP="00012CEE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1</w:t>
            </w:r>
            <w:r w:rsidR="00012CEE">
              <w:rPr>
                <w:rFonts w:ascii="Times New Roman" w:hAnsi="Times New Roman" w:cs="Times New Roman"/>
              </w:rPr>
              <w:t>2</w:t>
            </w:r>
            <w:r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C8282C" w:rsidP="00C828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Відсутній</w:t>
            </w:r>
            <w:r w:rsidR="003B211F" w:rsidRPr="007E4AA5">
              <w:rPr>
                <w:rFonts w:ascii="Times New Roman" w:hAnsi="Times New Roman" w:cs="Times New Roman"/>
              </w:rPr>
              <w:t xml:space="preserve"> якісн</w:t>
            </w:r>
            <w:r>
              <w:rPr>
                <w:rFonts w:ascii="Times New Roman" w:hAnsi="Times New Roman" w:cs="Times New Roman"/>
              </w:rPr>
              <w:t>ий</w:t>
            </w:r>
            <w:r w:rsidR="003B211F" w:rsidRPr="007E4AA5">
              <w:rPr>
                <w:rFonts w:ascii="Times New Roman" w:hAnsi="Times New Roman" w:cs="Times New Roman"/>
              </w:rPr>
              <w:t xml:space="preserve"> аналіз доходів підприємства</w:t>
            </w:r>
            <w:r>
              <w:rPr>
                <w:rFonts w:ascii="Times New Roman" w:hAnsi="Times New Roman" w:cs="Times New Roman"/>
              </w:rPr>
              <w:t xml:space="preserve"> за окремими видами діяльності.</w:t>
            </w:r>
          </w:p>
        </w:tc>
        <w:tc>
          <w:tcPr>
            <w:tcW w:w="6804" w:type="dxa"/>
          </w:tcPr>
          <w:p w:rsidR="00CD5C7C" w:rsidRPr="007E4AA5" w:rsidRDefault="00CD5C7C" w:rsidP="00D2527C">
            <w:pPr>
              <w:pStyle w:val="a4"/>
              <w:shd w:val="clear" w:color="auto" w:fill="FFFFFF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 xml:space="preserve">1. </w:t>
            </w:r>
            <w:r w:rsidR="00C8282C">
              <w:rPr>
                <w:rFonts w:ascii="Times New Roman" w:hAnsi="Times New Roman" w:cs="Times New Roman"/>
              </w:rPr>
              <w:t>Розбити р</w:t>
            </w:r>
            <w:r w:rsidRPr="007E4AA5">
              <w:rPr>
                <w:rFonts w:ascii="Times New Roman" w:hAnsi="Times New Roman" w:cs="Times New Roman"/>
              </w:rPr>
              <w:t>ахунок 703 «Дохід від реалізації робіт</w:t>
            </w:r>
            <w:r w:rsidR="00C8282C">
              <w:rPr>
                <w:rFonts w:ascii="Times New Roman" w:hAnsi="Times New Roman" w:cs="Times New Roman"/>
              </w:rPr>
              <w:t>,</w:t>
            </w:r>
            <w:r w:rsidRPr="007E4AA5">
              <w:rPr>
                <w:rFonts w:ascii="Times New Roman" w:hAnsi="Times New Roman" w:cs="Times New Roman"/>
              </w:rPr>
              <w:t xml:space="preserve"> послуг» для аналітики на наступні субрахунки:</w:t>
            </w:r>
            <w:r w:rsidR="00C8282C">
              <w:rPr>
                <w:rFonts w:ascii="Times New Roman" w:hAnsi="Times New Roman" w:cs="Times New Roman"/>
              </w:rPr>
              <w:t xml:space="preserve"> </w:t>
            </w:r>
            <w:r w:rsidR="00C8282C" w:rsidRPr="007E4AA5">
              <w:rPr>
                <w:rFonts w:ascii="Times New Roman" w:hAnsi="Times New Roman" w:cs="Times New Roman"/>
              </w:rPr>
              <w:t xml:space="preserve">7031 </w:t>
            </w:r>
            <w:r w:rsidR="00C8282C">
              <w:rPr>
                <w:rFonts w:ascii="Times New Roman" w:hAnsi="Times New Roman" w:cs="Times New Roman"/>
              </w:rPr>
              <w:t>«</w:t>
            </w:r>
            <w:r w:rsidR="00C8282C" w:rsidRPr="007E4AA5">
              <w:rPr>
                <w:rFonts w:ascii="Times New Roman" w:hAnsi="Times New Roman" w:cs="Times New Roman"/>
              </w:rPr>
              <w:t>Дохід від реалізації робіт</w:t>
            </w:r>
            <w:r w:rsidR="00C8282C">
              <w:rPr>
                <w:rFonts w:ascii="Times New Roman" w:hAnsi="Times New Roman" w:cs="Times New Roman"/>
              </w:rPr>
              <w:t>,</w:t>
            </w:r>
            <w:r w:rsidR="00C8282C" w:rsidRPr="007E4AA5">
              <w:rPr>
                <w:rFonts w:ascii="Times New Roman" w:hAnsi="Times New Roman" w:cs="Times New Roman"/>
              </w:rPr>
              <w:t xml:space="preserve"> послуг (телекомунікаційні послуги)</w:t>
            </w:r>
            <w:r w:rsidR="00C8282C">
              <w:rPr>
                <w:rFonts w:ascii="Times New Roman" w:hAnsi="Times New Roman" w:cs="Times New Roman"/>
              </w:rPr>
              <w:t xml:space="preserve">», </w:t>
            </w:r>
            <w:r w:rsidR="00C8282C" w:rsidRPr="007E4AA5">
              <w:rPr>
                <w:rFonts w:ascii="Times New Roman" w:hAnsi="Times New Roman" w:cs="Times New Roman"/>
              </w:rPr>
              <w:t xml:space="preserve">7032 </w:t>
            </w:r>
            <w:r w:rsidR="00C8282C">
              <w:rPr>
                <w:rFonts w:ascii="Times New Roman" w:hAnsi="Times New Roman" w:cs="Times New Roman"/>
              </w:rPr>
              <w:t>«</w:t>
            </w:r>
            <w:r w:rsidR="00C8282C" w:rsidRPr="007E4AA5">
              <w:rPr>
                <w:rFonts w:ascii="Times New Roman" w:hAnsi="Times New Roman" w:cs="Times New Roman"/>
              </w:rPr>
              <w:t>Дохід від реалізації робіт</w:t>
            </w:r>
            <w:r w:rsidR="00C8282C">
              <w:rPr>
                <w:rFonts w:ascii="Times New Roman" w:hAnsi="Times New Roman" w:cs="Times New Roman"/>
              </w:rPr>
              <w:t>,</w:t>
            </w:r>
            <w:r w:rsidR="00C8282C" w:rsidRPr="007E4AA5">
              <w:rPr>
                <w:rFonts w:ascii="Times New Roman" w:hAnsi="Times New Roman" w:cs="Times New Roman"/>
              </w:rPr>
              <w:t xml:space="preserve"> послуг (користування місцем для розміщення мереж)</w:t>
            </w:r>
            <w:r w:rsidR="00C8282C">
              <w:rPr>
                <w:rFonts w:ascii="Times New Roman" w:hAnsi="Times New Roman" w:cs="Times New Roman"/>
              </w:rPr>
              <w:t xml:space="preserve">», </w:t>
            </w:r>
            <w:r w:rsidR="00C8282C" w:rsidRPr="007E4AA5">
              <w:rPr>
                <w:rFonts w:ascii="Times New Roman" w:hAnsi="Times New Roman" w:cs="Times New Roman"/>
              </w:rPr>
              <w:t xml:space="preserve">7033 </w:t>
            </w:r>
            <w:r w:rsidR="00C8282C">
              <w:rPr>
                <w:rFonts w:ascii="Times New Roman" w:hAnsi="Times New Roman" w:cs="Times New Roman"/>
              </w:rPr>
              <w:t>«</w:t>
            </w:r>
            <w:r w:rsidR="00C8282C" w:rsidRPr="007E4AA5">
              <w:rPr>
                <w:rFonts w:ascii="Times New Roman" w:hAnsi="Times New Roman" w:cs="Times New Roman"/>
              </w:rPr>
              <w:t>Дохід від реалізації робіт</w:t>
            </w:r>
            <w:r w:rsidR="00C8282C">
              <w:rPr>
                <w:rFonts w:ascii="Times New Roman" w:hAnsi="Times New Roman" w:cs="Times New Roman"/>
              </w:rPr>
              <w:t>,</w:t>
            </w:r>
            <w:r w:rsidR="00C8282C" w:rsidRPr="007E4AA5">
              <w:rPr>
                <w:rFonts w:ascii="Times New Roman" w:hAnsi="Times New Roman" w:cs="Times New Roman"/>
              </w:rPr>
              <w:t xml:space="preserve"> послуг (інше)</w:t>
            </w:r>
            <w:r w:rsidR="00C8282C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985" w:type="dxa"/>
          </w:tcPr>
          <w:p w:rsidR="00CD5C7C" w:rsidRPr="007E4AA5" w:rsidRDefault="00CD5C7C" w:rsidP="00C44CCA">
            <w:pPr>
              <w:pStyle w:val="a4"/>
              <w:numPr>
                <w:ilvl w:val="0"/>
                <w:numId w:val="22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C44CC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D2527C">
        <w:trPr>
          <w:cantSplit/>
        </w:trPr>
        <w:tc>
          <w:tcPr>
            <w:tcW w:w="562" w:type="dxa"/>
          </w:tcPr>
          <w:p w:rsidR="00CD5C7C" w:rsidRPr="007E4AA5" w:rsidRDefault="00CD5C7C" w:rsidP="00012CEE">
            <w:pPr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1</w:t>
            </w:r>
            <w:r w:rsidR="00012CEE">
              <w:rPr>
                <w:rFonts w:ascii="Times New Roman" w:hAnsi="Times New Roman" w:cs="Times New Roman"/>
              </w:rPr>
              <w:t>3</w:t>
            </w:r>
            <w:r w:rsidRPr="007E4AA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7E4AA5" w:rsidRDefault="005324C6" w:rsidP="00532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Відсутній</w:t>
            </w:r>
            <w:r w:rsidR="00CD5C7C" w:rsidRPr="007E4AA5">
              <w:rPr>
                <w:rFonts w:ascii="Times New Roman" w:hAnsi="Times New Roman" w:cs="Times New Roman"/>
              </w:rPr>
              <w:t xml:space="preserve"> якісн</w:t>
            </w:r>
            <w:r>
              <w:rPr>
                <w:rFonts w:ascii="Times New Roman" w:hAnsi="Times New Roman" w:cs="Times New Roman"/>
              </w:rPr>
              <w:t>ий</w:t>
            </w:r>
            <w:r w:rsidR="00CD5C7C" w:rsidRPr="007E4AA5">
              <w:rPr>
                <w:rFonts w:ascii="Times New Roman" w:hAnsi="Times New Roman" w:cs="Times New Roman"/>
              </w:rPr>
              <w:t xml:space="preserve"> аналіз собівартості </w:t>
            </w:r>
            <w:r>
              <w:rPr>
                <w:rFonts w:ascii="Times New Roman" w:hAnsi="Times New Roman" w:cs="Times New Roman"/>
              </w:rPr>
              <w:t>реалізованих робіт, послуг за окремими видами діяльності.</w:t>
            </w:r>
          </w:p>
        </w:tc>
        <w:tc>
          <w:tcPr>
            <w:tcW w:w="6804" w:type="dxa"/>
          </w:tcPr>
          <w:p w:rsidR="00CD5C7C" w:rsidRPr="007B414B" w:rsidRDefault="007B414B" w:rsidP="007B414B">
            <w:pPr>
              <w:pStyle w:val="a5"/>
              <w:numPr>
                <w:ilvl w:val="0"/>
                <w:numId w:val="19"/>
              </w:numPr>
              <w:tabs>
                <w:tab w:val="left" w:pos="218"/>
              </w:tabs>
              <w:spacing w:before="0" w:after="0"/>
              <w:ind w:left="-10" w:firstLine="0"/>
              <w:jc w:val="both"/>
              <w:rPr>
                <w:rFonts w:eastAsiaTheme="minorHAnsi"/>
                <w:sz w:val="22"/>
                <w:szCs w:val="22"/>
                <w:lang w:val="uk-UA" w:eastAsia="en-US"/>
              </w:rPr>
            </w:pPr>
            <w:r>
              <w:rPr>
                <w:rFonts w:eastAsiaTheme="minorHAnsi"/>
                <w:sz w:val="22"/>
                <w:szCs w:val="22"/>
                <w:lang w:val="uk-UA" w:eastAsia="en-US"/>
              </w:rPr>
              <w:t>Розбити р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ахунок 903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«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Собівартість реалізованих робіт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,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п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ослуг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»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для аналітики </w:t>
            </w:r>
            <w:r w:rsidR="00CD5C7C" w:rsidRPr="007E4AA5">
              <w:rPr>
                <w:rFonts w:eastAsiaTheme="minorHAnsi"/>
                <w:sz w:val="22"/>
                <w:szCs w:val="22"/>
                <w:lang w:val="uk-UA" w:eastAsia="en-US"/>
              </w:rPr>
              <w:t>на наступні субрахунки: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 xml:space="preserve"> </w:t>
            </w:r>
            <w:r w:rsidRPr="007B414B">
              <w:rPr>
                <w:rFonts w:eastAsiaTheme="minorHAnsi"/>
                <w:sz w:val="22"/>
                <w:szCs w:val="22"/>
                <w:lang w:val="uk-UA" w:eastAsia="en-US"/>
              </w:rPr>
              <w:t>9031 «Собівартість реалізованих робіт, послуг (телекомунікаційні послуги)», 9032 «Собівартість реалізованих робіт, послуг (користування місцем для розміщення мереж)», 9033 «Собівартість реалізованих робіт, послуг (інше)».</w:t>
            </w:r>
          </w:p>
        </w:tc>
        <w:tc>
          <w:tcPr>
            <w:tcW w:w="1985" w:type="dxa"/>
          </w:tcPr>
          <w:p w:rsidR="00CD5C7C" w:rsidRPr="007E4AA5" w:rsidRDefault="00CD5C7C" w:rsidP="0057005D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7E4AA5" w:rsidRDefault="00CD5C7C" w:rsidP="0052681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7E4AA5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7E4AA5">
              <w:rPr>
                <w:rFonts w:ascii="Times New Roman" w:hAnsi="Times New Roman" w:cs="Times New Roman"/>
              </w:rPr>
              <w:t>Квітень 2018</w:t>
            </w:r>
          </w:p>
        </w:tc>
      </w:tr>
      <w:tr w:rsidR="00CD5C7C" w:rsidRPr="007E4AA5" w:rsidTr="00012CEE">
        <w:trPr>
          <w:cantSplit/>
        </w:trPr>
        <w:tc>
          <w:tcPr>
            <w:tcW w:w="562" w:type="dxa"/>
          </w:tcPr>
          <w:p w:rsidR="00CD5C7C" w:rsidRPr="004F3297" w:rsidRDefault="00CD5C7C" w:rsidP="00012CEE">
            <w:pPr>
              <w:jc w:val="both"/>
              <w:rPr>
                <w:rFonts w:ascii="Times New Roman" w:hAnsi="Times New Roman" w:cs="Times New Roman"/>
              </w:rPr>
            </w:pPr>
            <w:r w:rsidRPr="004F3297">
              <w:rPr>
                <w:rFonts w:ascii="Times New Roman" w:hAnsi="Times New Roman" w:cs="Times New Roman"/>
              </w:rPr>
              <w:lastRenderedPageBreak/>
              <w:t>1</w:t>
            </w:r>
            <w:r w:rsidR="00012CEE">
              <w:rPr>
                <w:rFonts w:ascii="Times New Roman" w:hAnsi="Times New Roman" w:cs="Times New Roman"/>
              </w:rPr>
              <w:t>4</w:t>
            </w:r>
            <w:r w:rsidRPr="004F32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CD5C7C" w:rsidRPr="004F3297" w:rsidRDefault="00835DAE" w:rsidP="00835DAE">
            <w:pPr>
              <w:jc w:val="both"/>
              <w:rPr>
                <w:rFonts w:ascii="Times New Roman" w:hAnsi="Times New Roman" w:cs="Times New Roman"/>
              </w:rPr>
            </w:pPr>
            <w:r w:rsidRPr="004F3297">
              <w:rPr>
                <w:rFonts w:ascii="Times New Roman" w:hAnsi="Times New Roman" w:cs="Times New Roman"/>
              </w:rPr>
              <w:t xml:space="preserve">Відсутні окремі первинні документи, що підтверджують операції, відображені </w:t>
            </w:r>
            <w:r w:rsidR="00CD5C7C" w:rsidRPr="004F3297">
              <w:rPr>
                <w:rFonts w:ascii="Times New Roman" w:hAnsi="Times New Roman" w:cs="Times New Roman"/>
              </w:rPr>
              <w:t xml:space="preserve">в </w:t>
            </w:r>
            <w:r w:rsidRPr="004F3297">
              <w:rPr>
                <w:rFonts w:ascii="Times New Roman" w:hAnsi="Times New Roman" w:cs="Times New Roman"/>
              </w:rPr>
              <w:t>«</w:t>
            </w:r>
            <w:r w:rsidR="00CD5C7C" w:rsidRPr="004F3297">
              <w:rPr>
                <w:rFonts w:ascii="Times New Roman" w:hAnsi="Times New Roman" w:cs="Times New Roman"/>
              </w:rPr>
              <w:t>1С</w:t>
            </w:r>
            <w:r w:rsidRPr="004F3297">
              <w:rPr>
                <w:rFonts w:ascii="Times New Roman" w:hAnsi="Times New Roman" w:cs="Times New Roman"/>
              </w:rPr>
              <w:t>:</w:t>
            </w:r>
            <w:r w:rsidR="00CD5C7C" w:rsidRPr="004F3297">
              <w:rPr>
                <w:rFonts w:ascii="Times New Roman" w:hAnsi="Times New Roman" w:cs="Times New Roman"/>
              </w:rPr>
              <w:t xml:space="preserve"> Бухгалтері</w:t>
            </w:r>
            <w:r w:rsidRPr="004F3297">
              <w:rPr>
                <w:rFonts w:ascii="Times New Roman" w:hAnsi="Times New Roman" w:cs="Times New Roman"/>
              </w:rPr>
              <w:t>я».</w:t>
            </w:r>
          </w:p>
        </w:tc>
        <w:tc>
          <w:tcPr>
            <w:tcW w:w="6804" w:type="dxa"/>
          </w:tcPr>
          <w:p w:rsidR="00CD5C7C" w:rsidRPr="004F3297" w:rsidRDefault="00CD5C7C" w:rsidP="00FB0B6C">
            <w:pPr>
              <w:pStyle w:val="a4"/>
              <w:numPr>
                <w:ilvl w:val="0"/>
                <w:numId w:val="20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297">
              <w:rPr>
                <w:rFonts w:ascii="Times New Roman" w:hAnsi="Times New Roman" w:cs="Times New Roman"/>
              </w:rPr>
              <w:t xml:space="preserve">Після проведення інвентаризації </w:t>
            </w:r>
            <w:r w:rsidR="00835DAE" w:rsidRPr="004F3297">
              <w:rPr>
                <w:rFonts w:ascii="Times New Roman" w:hAnsi="Times New Roman" w:cs="Times New Roman"/>
              </w:rPr>
              <w:t xml:space="preserve">дебіторської та кредиторської заборгованості </w:t>
            </w:r>
            <w:r w:rsidRPr="004F3297">
              <w:rPr>
                <w:rFonts w:ascii="Times New Roman" w:hAnsi="Times New Roman" w:cs="Times New Roman"/>
              </w:rPr>
              <w:t>та звір</w:t>
            </w:r>
            <w:r w:rsidR="00835DAE" w:rsidRPr="004F3297">
              <w:rPr>
                <w:rFonts w:ascii="Times New Roman" w:hAnsi="Times New Roman" w:cs="Times New Roman"/>
              </w:rPr>
              <w:t xml:space="preserve">яння розрахунків </w:t>
            </w:r>
            <w:r w:rsidRPr="004F3297">
              <w:rPr>
                <w:rFonts w:ascii="Times New Roman" w:hAnsi="Times New Roman" w:cs="Times New Roman"/>
              </w:rPr>
              <w:t>з дебіторами та кредиторами виявити</w:t>
            </w:r>
            <w:r w:rsidR="00835DAE" w:rsidRPr="004F3297">
              <w:rPr>
                <w:rFonts w:ascii="Times New Roman" w:hAnsi="Times New Roman" w:cs="Times New Roman"/>
              </w:rPr>
              <w:t>,</w:t>
            </w:r>
            <w:r w:rsidRPr="004F3297">
              <w:rPr>
                <w:rFonts w:ascii="Times New Roman" w:hAnsi="Times New Roman" w:cs="Times New Roman"/>
              </w:rPr>
              <w:t xml:space="preserve"> як</w:t>
            </w:r>
            <w:r w:rsidR="00835DAE" w:rsidRPr="004F3297">
              <w:rPr>
                <w:rFonts w:ascii="Times New Roman" w:hAnsi="Times New Roman" w:cs="Times New Roman"/>
              </w:rPr>
              <w:t>і</w:t>
            </w:r>
            <w:r w:rsidRPr="004F3297">
              <w:rPr>
                <w:rFonts w:ascii="Times New Roman" w:hAnsi="Times New Roman" w:cs="Times New Roman"/>
              </w:rPr>
              <w:t xml:space="preserve"> </w:t>
            </w:r>
            <w:r w:rsidR="00835DAE" w:rsidRPr="004F3297">
              <w:rPr>
                <w:rFonts w:ascii="Times New Roman" w:hAnsi="Times New Roman" w:cs="Times New Roman"/>
              </w:rPr>
              <w:t xml:space="preserve">первинні </w:t>
            </w:r>
            <w:r w:rsidRPr="004F3297">
              <w:rPr>
                <w:rFonts w:ascii="Times New Roman" w:hAnsi="Times New Roman" w:cs="Times New Roman"/>
              </w:rPr>
              <w:t>документ</w:t>
            </w:r>
            <w:r w:rsidR="00835DAE" w:rsidRPr="004F3297">
              <w:rPr>
                <w:rFonts w:ascii="Times New Roman" w:hAnsi="Times New Roman" w:cs="Times New Roman"/>
              </w:rPr>
              <w:t>и</w:t>
            </w:r>
            <w:r w:rsidRPr="004F3297">
              <w:rPr>
                <w:rFonts w:ascii="Times New Roman" w:hAnsi="Times New Roman" w:cs="Times New Roman"/>
              </w:rPr>
              <w:t xml:space="preserve"> по операція</w:t>
            </w:r>
            <w:r w:rsidR="00835DAE" w:rsidRPr="004F3297">
              <w:rPr>
                <w:rFonts w:ascii="Times New Roman" w:hAnsi="Times New Roman" w:cs="Times New Roman"/>
              </w:rPr>
              <w:t>х</w:t>
            </w:r>
            <w:r w:rsidRPr="004F3297">
              <w:rPr>
                <w:rFonts w:ascii="Times New Roman" w:hAnsi="Times New Roman" w:cs="Times New Roman"/>
              </w:rPr>
              <w:t xml:space="preserve"> </w:t>
            </w:r>
            <w:r w:rsidR="00835DAE" w:rsidRPr="004F3297">
              <w:rPr>
                <w:rFonts w:ascii="Times New Roman" w:hAnsi="Times New Roman" w:cs="Times New Roman"/>
              </w:rPr>
              <w:t>відсутні</w:t>
            </w:r>
            <w:r w:rsidRPr="004F3297">
              <w:rPr>
                <w:rFonts w:ascii="Times New Roman" w:hAnsi="Times New Roman" w:cs="Times New Roman"/>
              </w:rPr>
              <w:t xml:space="preserve"> на підприємстві</w:t>
            </w:r>
            <w:r w:rsidR="00835DAE" w:rsidRPr="004F3297">
              <w:rPr>
                <w:rFonts w:ascii="Times New Roman" w:hAnsi="Times New Roman" w:cs="Times New Roman"/>
              </w:rPr>
              <w:t>.</w:t>
            </w:r>
          </w:p>
          <w:p w:rsidR="00CD5C7C" w:rsidRPr="004F3297" w:rsidRDefault="00CD5C7C" w:rsidP="00FB0B6C">
            <w:pPr>
              <w:pStyle w:val="a4"/>
              <w:numPr>
                <w:ilvl w:val="0"/>
                <w:numId w:val="20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297">
              <w:rPr>
                <w:rFonts w:ascii="Times New Roman" w:hAnsi="Times New Roman" w:cs="Times New Roman"/>
              </w:rPr>
              <w:t>Написати листи на підприємства</w:t>
            </w:r>
            <w:r w:rsidR="004F3297" w:rsidRPr="004F3297">
              <w:rPr>
                <w:rFonts w:ascii="Times New Roman" w:hAnsi="Times New Roman" w:cs="Times New Roman"/>
              </w:rPr>
              <w:t>-контрагентів</w:t>
            </w:r>
            <w:r w:rsidRPr="004F3297">
              <w:rPr>
                <w:rFonts w:ascii="Times New Roman" w:hAnsi="Times New Roman" w:cs="Times New Roman"/>
              </w:rPr>
              <w:t xml:space="preserve"> </w:t>
            </w:r>
            <w:r w:rsidR="004F3297" w:rsidRPr="004F3297">
              <w:rPr>
                <w:rFonts w:ascii="Times New Roman" w:hAnsi="Times New Roman" w:cs="Times New Roman"/>
              </w:rPr>
              <w:t>і</w:t>
            </w:r>
            <w:r w:rsidRPr="004F3297">
              <w:rPr>
                <w:rFonts w:ascii="Times New Roman" w:hAnsi="Times New Roman" w:cs="Times New Roman"/>
              </w:rPr>
              <w:t xml:space="preserve">з запитом </w:t>
            </w:r>
            <w:r w:rsidR="004F3297" w:rsidRPr="004F3297">
              <w:rPr>
                <w:rFonts w:ascii="Times New Roman" w:hAnsi="Times New Roman" w:cs="Times New Roman"/>
              </w:rPr>
              <w:t xml:space="preserve">на надання </w:t>
            </w:r>
            <w:r w:rsidRPr="004F3297">
              <w:rPr>
                <w:rFonts w:ascii="Times New Roman" w:hAnsi="Times New Roman" w:cs="Times New Roman"/>
              </w:rPr>
              <w:t>первинн</w:t>
            </w:r>
            <w:r w:rsidR="004F3297" w:rsidRPr="004F3297">
              <w:rPr>
                <w:rFonts w:ascii="Times New Roman" w:hAnsi="Times New Roman" w:cs="Times New Roman"/>
              </w:rPr>
              <w:t>их</w:t>
            </w:r>
            <w:r w:rsidRPr="004F3297">
              <w:rPr>
                <w:rFonts w:ascii="Times New Roman" w:hAnsi="Times New Roman" w:cs="Times New Roman"/>
              </w:rPr>
              <w:t xml:space="preserve"> документ</w:t>
            </w:r>
            <w:r w:rsidR="004F3297" w:rsidRPr="004F3297">
              <w:rPr>
                <w:rFonts w:ascii="Times New Roman" w:hAnsi="Times New Roman" w:cs="Times New Roman"/>
              </w:rPr>
              <w:t>ів.</w:t>
            </w:r>
          </w:p>
          <w:p w:rsidR="00835DAE" w:rsidRPr="004F3297" w:rsidRDefault="00CD5C7C" w:rsidP="00835DAE">
            <w:pPr>
              <w:pStyle w:val="a4"/>
              <w:numPr>
                <w:ilvl w:val="0"/>
                <w:numId w:val="20"/>
              </w:numPr>
              <w:tabs>
                <w:tab w:val="left" w:pos="278"/>
                <w:tab w:val="left" w:pos="60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297">
              <w:rPr>
                <w:rFonts w:ascii="Times New Roman" w:hAnsi="Times New Roman" w:cs="Times New Roman"/>
              </w:rPr>
              <w:t>Провести звір</w:t>
            </w:r>
            <w:r w:rsidR="004F3297" w:rsidRPr="004F3297">
              <w:rPr>
                <w:rFonts w:ascii="Times New Roman" w:hAnsi="Times New Roman" w:cs="Times New Roman"/>
              </w:rPr>
              <w:t>яння</w:t>
            </w:r>
            <w:r w:rsidRPr="004F3297">
              <w:rPr>
                <w:rFonts w:ascii="Times New Roman" w:hAnsi="Times New Roman" w:cs="Times New Roman"/>
              </w:rPr>
              <w:t xml:space="preserve"> інформації в «1С</w:t>
            </w:r>
            <w:r w:rsidR="00835DAE" w:rsidRPr="004F3297">
              <w:rPr>
                <w:rFonts w:ascii="Times New Roman" w:hAnsi="Times New Roman" w:cs="Times New Roman"/>
              </w:rPr>
              <w:t>:</w:t>
            </w:r>
            <w:r w:rsidRPr="004F3297">
              <w:rPr>
                <w:rFonts w:ascii="Times New Roman" w:hAnsi="Times New Roman" w:cs="Times New Roman"/>
              </w:rPr>
              <w:t xml:space="preserve"> Бухгалтерія» з даними в первинних документах</w:t>
            </w:r>
            <w:r w:rsidR="004F3297" w:rsidRPr="004F32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D5C7C" w:rsidRPr="004F3297" w:rsidRDefault="00CD5C7C" w:rsidP="0057005D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  <w:r w:rsidRPr="004F3297">
              <w:rPr>
                <w:rFonts w:ascii="Times New Roman" w:hAnsi="Times New Roman" w:cs="Times New Roman"/>
              </w:rPr>
              <w:t>Головний бухгалтер</w:t>
            </w:r>
          </w:p>
          <w:p w:rsidR="00CD5C7C" w:rsidRPr="004F3297" w:rsidRDefault="00CD5C7C" w:rsidP="0052681A">
            <w:pPr>
              <w:pStyle w:val="a4"/>
              <w:tabs>
                <w:tab w:val="left" w:pos="0"/>
                <w:tab w:val="left" w:pos="26"/>
                <w:tab w:val="left" w:pos="230"/>
                <w:tab w:val="left" w:pos="542"/>
              </w:tabs>
              <w:ind w:left="35" w:hanging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D5C7C" w:rsidRPr="004F3297" w:rsidRDefault="00CD5C7C" w:rsidP="00254F8C">
            <w:pPr>
              <w:jc w:val="center"/>
              <w:rPr>
                <w:rFonts w:ascii="Times New Roman" w:hAnsi="Times New Roman" w:cs="Times New Roman"/>
              </w:rPr>
            </w:pPr>
            <w:r w:rsidRPr="004F3297">
              <w:rPr>
                <w:rFonts w:ascii="Times New Roman" w:hAnsi="Times New Roman" w:cs="Times New Roman"/>
              </w:rPr>
              <w:t>Липень 2018</w:t>
            </w:r>
          </w:p>
        </w:tc>
      </w:tr>
    </w:tbl>
    <w:p w:rsidR="0085478E" w:rsidRPr="007E4AA5" w:rsidRDefault="0085478E" w:rsidP="00854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E76" w:rsidRPr="007E4AA5" w:rsidRDefault="00077E76" w:rsidP="00077E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77E76" w:rsidRPr="007E4AA5" w:rsidSect="004A2B4D">
      <w:footerReference w:type="default" r:id="rId11"/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79" w:rsidRDefault="003C4679" w:rsidP="0080309B">
      <w:pPr>
        <w:spacing w:after="0" w:line="240" w:lineRule="auto"/>
      </w:pPr>
      <w:r>
        <w:separator/>
      </w:r>
    </w:p>
  </w:endnote>
  <w:endnote w:type="continuationSeparator" w:id="0">
    <w:p w:rsidR="003C4679" w:rsidRDefault="003C4679" w:rsidP="0080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92687"/>
      <w:docPartObj>
        <w:docPartGallery w:val="Page Numbers (Bottom of Page)"/>
        <w:docPartUnique/>
      </w:docPartObj>
    </w:sdtPr>
    <w:sdtEndPr/>
    <w:sdtContent>
      <w:p w:rsidR="0052681A" w:rsidRDefault="0052681A">
        <w:pPr>
          <w:pStyle w:val="ab"/>
          <w:jc w:val="center"/>
        </w:pPr>
        <w:r w:rsidRPr="00887D58">
          <w:rPr>
            <w:rFonts w:ascii="Times New Roman" w:hAnsi="Times New Roman" w:cs="Times New Roman"/>
          </w:rPr>
          <w:fldChar w:fldCharType="begin"/>
        </w:r>
        <w:r w:rsidRPr="00887D58">
          <w:rPr>
            <w:rFonts w:ascii="Times New Roman" w:hAnsi="Times New Roman" w:cs="Times New Roman"/>
          </w:rPr>
          <w:instrText>PAGE   \* MERGEFORMAT</w:instrText>
        </w:r>
        <w:r w:rsidRPr="00887D58">
          <w:rPr>
            <w:rFonts w:ascii="Times New Roman" w:hAnsi="Times New Roman" w:cs="Times New Roman"/>
          </w:rPr>
          <w:fldChar w:fldCharType="separate"/>
        </w:r>
        <w:r w:rsidR="003D5298">
          <w:rPr>
            <w:rFonts w:ascii="Times New Roman" w:hAnsi="Times New Roman" w:cs="Times New Roman"/>
            <w:noProof/>
          </w:rPr>
          <w:t>2</w:t>
        </w:r>
        <w:r w:rsidRPr="00887D5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79" w:rsidRDefault="003C4679" w:rsidP="0080309B">
      <w:pPr>
        <w:spacing w:after="0" w:line="240" w:lineRule="auto"/>
      </w:pPr>
      <w:r>
        <w:separator/>
      </w:r>
    </w:p>
  </w:footnote>
  <w:footnote w:type="continuationSeparator" w:id="0">
    <w:p w:rsidR="003C4679" w:rsidRDefault="003C4679" w:rsidP="0080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695"/>
    <w:multiLevelType w:val="hybridMultilevel"/>
    <w:tmpl w:val="4B5A1E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A5E"/>
    <w:multiLevelType w:val="hybridMultilevel"/>
    <w:tmpl w:val="0F42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6747D"/>
    <w:multiLevelType w:val="hybridMultilevel"/>
    <w:tmpl w:val="D2C45516"/>
    <w:lvl w:ilvl="0" w:tplc="0419000F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3" w15:restartNumberingAfterBreak="0">
    <w:nsid w:val="096D3B8C"/>
    <w:multiLevelType w:val="hybridMultilevel"/>
    <w:tmpl w:val="D2C455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646EA"/>
    <w:multiLevelType w:val="hybridMultilevel"/>
    <w:tmpl w:val="0F42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07922"/>
    <w:multiLevelType w:val="hybridMultilevel"/>
    <w:tmpl w:val="6A08532A"/>
    <w:lvl w:ilvl="0" w:tplc="739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1719B"/>
    <w:multiLevelType w:val="hybridMultilevel"/>
    <w:tmpl w:val="C454858E"/>
    <w:lvl w:ilvl="0" w:tplc="096A63D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7" w15:restartNumberingAfterBreak="0">
    <w:nsid w:val="0F1C66A1"/>
    <w:multiLevelType w:val="hybridMultilevel"/>
    <w:tmpl w:val="772EC5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17D53"/>
    <w:multiLevelType w:val="hybridMultilevel"/>
    <w:tmpl w:val="D89ED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06C0F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C312E3"/>
    <w:multiLevelType w:val="hybridMultilevel"/>
    <w:tmpl w:val="ABDED016"/>
    <w:lvl w:ilvl="0" w:tplc="5722389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1" w15:restartNumberingAfterBreak="0">
    <w:nsid w:val="15546A48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20664"/>
    <w:multiLevelType w:val="hybridMultilevel"/>
    <w:tmpl w:val="5C083022"/>
    <w:lvl w:ilvl="0" w:tplc="BE3C9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AB542F"/>
    <w:multiLevelType w:val="hybridMultilevel"/>
    <w:tmpl w:val="32F08D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B0B7F"/>
    <w:multiLevelType w:val="hybridMultilevel"/>
    <w:tmpl w:val="461A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F53DF"/>
    <w:multiLevelType w:val="hybridMultilevel"/>
    <w:tmpl w:val="D30AB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B1873"/>
    <w:multiLevelType w:val="hybridMultilevel"/>
    <w:tmpl w:val="09D2FE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77D5E"/>
    <w:multiLevelType w:val="hybridMultilevel"/>
    <w:tmpl w:val="7098FA08"/>
    <w:lvl w:ilvl="0" w:tplc="5A1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745620"/>
    <w:multiLevelType w:val="hybridMultilevel"/>
    <w:tmpl w:val="234A5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7317C"/>
    <w:multiLevelType w:val="hybridMultilevel"/>
    <w:tmpl w:val="AF0832B8"/>
    <w:lvl w:ilvl="0" w:tplc="45183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F3C0F"/>
    <w:multiLevelType w:val="hybridMultilevel"/>
    <w:tmpl w:val="91C6EE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8362F"/>
    <w:multiLevelType w:val="hybridMultilevel"/>
    <w:tmpl w:val="B6AA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84674"/>
    <w:multiLevelType w:val="hybridMultilevel"/>
    <w:tmpl w:val="D2C45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C9F699C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3D6F0737"/>
    <w:multiLevelType w:val="hybridMultilevel"/>
    <w:tmpl w:val="1C9E1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A7CBE"/>
    <w:multiLevelType w:val="hybridMultilevel"/>
    <w:tmpl w:val="5C7C9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FC2CFC"/>
    <w:multiLevelType w:val="hybridMultilevel"/>
    <w:tmpl w:val="9448F826"/>
    <w:lvl w:ilvl="0" w:tplc="79DEAD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53A27"/>
    <w:multiLevelType w:val="hybridMultilevel"/>
    <w:tmpl w:val="273A5634"/>
    <w:lvl w:ilvl="0" w:tplc="5934A95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8" w15:restartNumberingAfterBreak="0">
    <w:nsid w:val="47542115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A82FDC"/>
    <w:multiLevelType w:val="hybridMultilevel"/>
    <w:tmpl w:val="3ACAB9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21B11"/>
    <w:multiLevelType w:val="hybridMultilevel"/>
    <w:tmpl w:val="B1F6D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804B0"/>
    <w:multiLevelType w:val="hybridMultilevel"/>
    <w:tmpl w:val="6F800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1150E"/>
    <w:multiLevelType w:val="hybridMultilevel"/>
    <w:tmpl w:val="5ED230F0"/>
    <w:lvl w:ilvl="0" w:tplc="39002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1521FA"/>
    <w:multiLevelType w:val="hybridMultilevel"/>
    <w:tmpl w:val="4260CB0A"/>
    <w:lvl w:ilvl="0" w:tplc="9A7AE86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4" w15:restartNumberingAfterBreak="0">
    <w:nsid w:val="52CA4CF1"/>
    <w:multiLevelType w:val="hybridMultilevel"/>
    <w:tmpl w:val="DF4AB4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D4E53"/>
    <w:multiLevelType w:val="hybridMultilevel"/>
    <w:tmpl w:val="6A08532A"/>
    <w:lvl w:ilvl="0" w:tplc="739A5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797FFC"/>
    <w:multiLevelType w:val="hybridMultilevel"/>
    <w:tmpl w:val="AF0832B8"/>
    <w:lvl w:ilvl="0" w:tplc="451835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A94727"/>
    <w:multiLevelType w:val="hybridMultilevel"/>
    <w:tmpl w:val="F4A284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3246B3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9" w15:restartNumberingAfterBreak="0">
    <w:nsid w:val="5DF540C5"/>
    <w:multiLevelType w:val="hybridMultilevel"/>
    <w:tmpl w:val="7098FA08"/>
    <w:lvl w:ilvl="0" w:tplc="5A107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01724D3"/>
    <w:multiLevelType w:val="hybridMultilevel"/>
    <w:tmpl w:val="4260CB0A"/>
    <w:lvl w:ilvl="0" w:tplc="9A7AE86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1" w15:restartNumberingAfterBreak="0">
    <w:nsid w:val="63810D65"/>
    <w:multiLevelType w:val="hybridMultilevel"/>
    <w:tmpl w:val="901056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523522"/>
    <w:multiLevelType w:val="hybridMultilevel"/>
    <w:tmpl w:val="78E4255A"/>
    <w:lvl w:ilvl="0" w:tplc="D8EA2F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 w15:restartNumberingAfterBreak="0">
    <w:nsid w:val="66911409"/>
    <w:multiLevelType w:val="hybridMultilevel"/>
    <w:tmpl w:val="336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991DD1"/>
    <w:multiLevelType w:val="hybridMultilevel"/>
    <w:tmpl w:val="12FC8D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A37B98"/>
    <w:multiLevelType w:val="hybridMultilevel"/>
    <w:tmpl w:val="DE26D322"/>
    <w:lvl w:ilvl="0" w:tplc="610A247A">
      <w:start w:val="1"/>
      <w:numFmt w:val="decimal"/>
      <w:lvlText w:val="%1."/>
      <w:lvlJc w:val="left"/>
      <w:pPr>
        <w:ind w:left="507" w:hanging="360"/>
      </w:pPr>
      <w:rPr>
        <w:rFonts w:hint="default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6" w15:restartNumberingAfterBreak="0">
    <w:nsid w:val="69787650"/>
    <w:multiLevelType w:val="hybridMultilevel"/>
    <w:tmpl w:val="A7EC9528"/>
    <w:lvl w:ilvl="0" w:tplc="D8EA2F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6B8351A2"/>
    <w:multiLevelType w:val="hybridMultilevel"/>
    <w:tmpl w:val="62442882"/>
    <w:lvl w:ilvl="0" w:tplc="6914B30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DEB2907"/>
    <w:multiLevelType w:val="hybridMultilevel"/>
    <w:tmpl w:val="579A0D2C"/>
    <w:lvl w:ilvl="0" w:tplc="B552A948">
      <w:start w:val="1"/>
      <w:numFmt w:val="decimal"/>
      <w:lvlText w:val="%1."/>
      <w:lvlJc w:val="left"/>
      <w:pPr>
        <w:ind w:left="180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1714B45"/>
    <w:multiLevelType w:val="hybridMultilevel"/>
    <w:tmpl w:val="ABDED016"/>
    <w:lvl w:ilvl="0" w:tplc="5722389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0" w15:restartNumberingAfterBreak="0">
    <w:nsid w:val="7AB8323D"/>
    <w:multiLevelType w:val="hybridMultilevel"/>
    <w:tmpl w:val="AB78B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581228"/>
    <w:multiLevelType w:val="hybridMultilevel"/>
    <w:tmpl w:val="A57297AA"/>
    <w:lvl w:ilvl="0" w:tplc="B88A048E">
      <w:start w:val="1"/>
      <w:numFmt w:val="decimal"/>
      <w:lvlText w:val="%1."/>
      <w:lvlJc w:val="left"/>
      <w:pPr>
        <w:ind w:left="507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27" w:hanging="360"/>
      </w:pPr>
    </w:lvl>
    <w:lvl w:ilvl="2" w:tplc="0422001B" w:tentative="1">
      <w:start w:val="1"/>
      <w:numFmt w:val="lowerRoman"/>
      <w:lvlText w:val="%3."/>
      <w:lvlJc w:val="right"/>
      <w:pPr>
        <w:ind w:left="1947" w:hanging="180"/>
      </w:pPr>
    </w:lvl>
    <w:lvl w:ilvl="3" w:tplc="0422000F" w:tentative="1">
      <w:start w:val="1"/>
      <w:numFmt w:val="decimal"/>
      <w:lvlText w:val="%4."/>
      <w:lvlJc w:val="left"/>
      <w:pPr>
        <w:ind w:left="2667" w:hanging="360"/>
      </w:pPr>
    </w:lvl>
    <w:lvl w:ilvl="4" w:tplc="04220019" w:tentative="1">
      <w:start w:val="1"/>
      <w:numFmt w:val="lowerLetter"/>
      <w:lvlText w:val="%5."/>
      <w:lvlJc w:val="left"/>
      <w:pPr>
        <w:ind w:left="3387" w:hanging="360"/>
      </w:pPr>
    </w:lvl>
    <w:lvl w:ilvl="5" w:tplc="0422001B" w:tentative="1">
      <w:start w:val="1"/>
      <w:numFmt w:val="lowerRoman"/>
      <w:lvlText w:val="%6."/>
      <w:lvlJc w:val="right"/>
      <w:pPr>
        <w:ind w:left="4107" w:hanging="180"/>
      </w:pPr>
    </w:lvl>
    <w:lvl w:ilvl="6" w:tplc="0422000F" w:tentative="1">
      <w:start w:val="1"/>
      <w:numFmt w:val="decimal"/>
      <w:lvlText w:val="%7."/>
      <w:lvlJc w:val="left"/>
      <w:pPr>
        <w:ind w:left="4827" w:hanging="360"/>
      </w:pPr>
    </w:lvl>
    <w:lvl w:ilvl="7" w:tplc="04220019" w:tentative="1">
      <w:start w:val="1"/>
      <w:numFmt w:val="lowerLetter"/>
      <w:lvlText w:val="%8."/>
      <w:lvlJc w:val="left"/>
      <w:pPr>
        <w:ind w:left="5547" w:hanging="360"/>
      </w:pPr>
    </w:lvl>
    <w:lvl w:ilvl="8" w:tplc="0422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2" w15:restartNumberingAfterBreak="0">
    <w:nsid w:val="7F152B3B"/>
    <w:multiLevelType w:val="hybridMultilevel"/>
    <w:tmpl w:val="50068FD4"/>
    <w:lvl w:ilvl="0" w:tplc="257C6FA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43"/>
  </w:num>
  <w:num w:numId="2">
    <w:abstractNumId w:val="15"/>
  </w:num>
  <w:num w:numId="3">
    <w:abstractNumId w:val="3"/>
  </w:num>
  <w:num w:numId="4">
    <w:abstractNumId w:val="50"/>
  </w:num>
  <w:num w:numId="5">
    <w:abstractNumId w:val="31"/>
  </w:num>
  <w:num w:numId="6">
    <w:abstractNumId w:val="18"/>
  </w:num>
  <w:num w:numId="7">
    <w:abstractNumId w:val="4"/>
  </w:num>
  <w:num w:numId="8">
    <w:abstractNumId w:val="21"/>
  </w:num>
  <w:num w:numId="9">
    <w:abstractNumId w:val="11"/>
  </w:num>
  <w:num w:numId="10">
    <w:abstractNumId w:val="8"/>
  </w:num>
  <w:num w:numId="11">
    <w:abstractNumId w:val="9"/>
  </w:num>
  <w:num w:numId="12">
    <w:abstractNumId w:val="48"/>
  </w:num>
  <w:num w:numId="13">
    <w:abstractNumId w:val="26"/>
  </w:num>
  <w:num w:numId="14">
    <w:abstractNumId w:val="2"/>
  </w:num>
  <w:num w:numId="15">
    <w:abstractNumId w:val="1"/>
  </w:num>
  <w:num w:numId="16">
    <w:abstractNumId w:val="17"/>
  </w:num>
  <w:num w:numId="17">
    <w:abstractNumId w:val="27"/>
  </w:num>
  <w:num w:numId="18">
    <w:abstractNumId w:val="45"/>
  </w:num>
  <w:num w:numId="19">
    <w:abstractNumId w:val="12"/>
  </w:num>
  <w:num w:numId="20">
    <w:abstractNumId w:val="47"/>
  </w:num>
  <w:num w:numId="21">
    <w:abstractNumId w:val="38"/>
  </w:num>
  <w:num w:numId="22">
    <w:abstractNumId w:val="22"/>
  </w:num>
  <w:num w:numId="23">
    <w:abstractNumId w:val="23"/>
  </w:num>
  <w:num w:numId="24">
    <w:abstractNumId w:val="28"/>
  </w:num>
  <w:num w:numId="25">
    <w:abstractNumId w:val="19"/>
  </w:num>
  <w:num w:numId="26">
    <w:abstractNumId w:val="10"/>
  </w:num>
  <w:num w:numId="27">
    <w:abstractNumId w:val="49"/>
  </w:num>
  <w:num w:numId="28">
    <w:abstractNumId w:val="6"/>
  </w:num>
  <w:num w:numId="29">
    <w:abstractNumId w:val="40"/>
  </w:num>
  <w:num w:numId="30">
    <w:abstractNumId w:val="33"/>
  </w:num>
  <w:num w:numId="31">
    <w:abstractNumId w:val="39"/>
  </w:num>
  <w:num w:numId="32">
    <w:abstractNumId w:val="51"/>
  </w:num>
  <w:num w:numId="33">
    <w:abstractNumId w:val="5"/>
  </w:num>
  <w:num w:numId="34">
    <w:abstractNumId w:val="36"/>
  </w:num>
  <w:num w:numId="35">
    <w:abstractNumId w:val="35"/>
  </w:num>
  <w:num w:numId="36">
    <w:abstractNumId w:val="0"/>
  </w:num>
  <w:num w:numId="37">
    <w:abstractNumId w:val="37"/>
  </w:num>
  <w:num w:numId="38">
    <w:abstractNumId w:val="46"/>
  </w:num>
  <w:num w:numId="39">
    <w:abstractNumId w:val="24"/>
  </w:num>
  <w:num w:numId="40">
    <w:abstractNumId w:val="30"/>
  </w:num>
  <w:num w:numId="41">
    <w:abstractNumId w:val="44"/>
  </w:num>
  <w:num w:numId="42">
    <w:abstractNumId w:val="14"/>
  </w:num>
  <w:num w:numId="43">
    <w:abstractNumId w:val="42"/>
  </w:num>
  <w:num w:numId="44">
    <w:abstractNumId w:val="16"/>
  </w:num>
  <w:num w:numId="45">
    <w:abstractNumId w:val="20"/>
  </w:num>
  <w:num w:numId="46">
    <w:abstractNumId w:val="13"/>
  </w:num>
  <w:num w:numId="47">
    <w:abstractNumId w:val="34"/>
  </w:num>
  <w:num w:numId="48">
    <w:abstractNumId w:val="7"/>
  </w:num>
  <w:num w:numId="49">
    <w:abstractNumId w:val="25"/>
  </w:num>
  <w:num w:numId="50">
    <w:abstractNumId w:val="29"/>
  </w:num>
  <w:num w:numId="51">
    <w:abstractNumId w:val="32"/>
  </w:num>
  <w:num w:numId="52">
    <w:abstractNumId w:val="41"/>
  </w:num>
  <w:num w:numId="53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76"/>
    <w:rsid w:val="000019D5"/>
    <w:rsid w:val="00012CEE"/>
    <w:rsid w:val="0001393C"/>
    <w:rsid w:val="00022712"/>
    <w:rsid w:val="00030565"/>
    <w:rsid w:val="000315F9"/>
    <w:rsid w:val="00031E6D"/>
    <w:rsid w:val="0003536E"/>
    <w:rsid w:val="00046AD2"/>
    <w:rsid w:val="00061B32"/>
    <w:rsid w:val="00067BE1"/>
    <w:rsid w:val="00071C75"/>
    <w:rsid w:val="00077E76"/>
    <w:rsid w:val="00092B42"/>
    <w:rsid w:val="000A3C84"/>
    <w:rsid w:val="000B23A9"/>
    <w:rsid w:val="000C3FED"/>
    <w:rsid w:val="000D367F"/>
    <w:rsid w:val="000D3F55"/>
    <w:rsid w:val="000F56AF"/>
    <w:rsid w:val="00126600"/>
    <w:rsid w:val="001358E2"/>
    <w:rsid w:val="00140838"/>
    <w:rsid w:val="00145395"/>
    <w:rsid w:val="001467DC"/>
    <w:rsid w:val="0015522C"/>
    <w:rsid w:val="001553C6"/>
    <w:rsid w:val="0017221D"/>
    <w:rsid w:val="001A3236"/>
    <w:rsid w:val="001C6AF8"/>
    <w:rsid w:val="001D654A"/>
    <w:rsid w:val="001D7C33"/>
    <w:rsid w:val="001E1E95"/>
    <w:rsid w:val="0021395C"/>
    <w:rsid w:val="002203B1"/>
    <w:rsid w:val="00222911"/>
    <w:rsid w:val="00240710"/>
    <w:rsid w:val="00251B07"/>
    <w:rsid w:val="00254F8C"/>
    <w:rsid w:val="00257534"/>
    <w:rsid w:val="002908E6"/>
    <w:rsid w:val="0029366F"/>
    <w:rsid w:val="002A4E74"/>
    <w:rsid w:val="002C1AAD"/>
    <w:rsid w:val="002C2216"/>
    <w:rsid w:val="002D3470"/>
    <w:rsid w:val="002D5DBE"/>
    <w:rsid w:val="00320CC1"/>
    <w:rsid w:val="00344313"/>
    <w:rsid w:val="003467A7"/>
    <w:rsid w:val="00357232"/>
    <w:rsid w:val="00362529"/>
    <w:rsid w:val="0036352D"/>
    <w:rsid w:val="00364800"/>
    <w:rsid w:val="00381809"/>
    <w:rsid w:val="00383839"/>
    <w:rsid w:val="003A7854"/>
    <w:rsid w:val="003B211F"/>
    <w:rsid w:val="003C0A65"/>
    <w:rsid w:val="003C1BDA"/>
    <w:rsid w:val="003C4679"/>
    <w:rsid w:val="003D5191"/>
    <w:rsid w:val="003D5298"/>
    <w:rsid w:val="003D7DEE"/>
    <w:rsid w:val="003F35C7"/>
    <w:rsid w:val="004239BA"/>
    <w:rsid w:val="00441E7C"/>
    <w:rsid w:val="004522EA"/>
    <w:rsid w:val="00453A09"/>
    <w:rsid w:val="00472D9E"/>
    <w:rsid w:val="004A2B4D"/>
    <w:rsid w:val="004B1D2B"/>
    <w:rsid w:val="004C6AA3"/>
    <w:rsid w:val="004D478F"/>
    <w:rsid w:val="004F3297"/>
    <w:rsid w:val="0052635C"/>
    <w:rsid w:val="0052681A"/>
    <w:rsid w:val="005324C6"/>
    <w:rsid w:val="005414B3"/>
    <w:rsid w:val="00541635"/>
    <w:rsid w:val="00541D70"/>
    <w:rsid w:val="0055434F"/>
    <w:rsid w:val="005676B6"/>
    <w:rsid w:val="0057005D"/>
    <w:rsid w:val="005701F7"/>
    <w:rsid w:val="005733D1"/>
    <w:rsid w:val="0057770E"/>
    <w:rsid w:val="005856FA"/>
    <w:rsid w:val="005A1E59"/>
    <w:rsid w:val="005A7B00"/>
    <w:rsid w:val="005C2D75"/>
    <w:rsid w:val="005C601F"/>
    <w:rsid w:val="005C7F66"/>
    <w:rsid w:val="005F37A2"/>
    <w:rsid w:val="005F6CF3"/>
    <w:rsid w:val="00611164"/>
    <w:rsid w:val="00622D00"/>
    <w:rsid w:val="00631015"/>
    <w:rsid w:val="00634FAB"/>
    <w:rsid w:val="00635021"/>
    <w:rsid w:val="00641EE2"/>
    <w:rsid w:val="00651C1A"/>
    <w:rsid w:val="00657665"/>
    <w:rsid w:val="006618AE"/>
    <w:rsid w:val="00662B10"/>
    <w:rsid w:val="00663A47"/>
    <w:rsid w:val="006649DB"/>
    <w:rsid w:val="00665008"/>
    <w:rsid w:val="006778E3"/>
    <w:rsid w:val="00683995"/>
    <w:rsid w:val="006B33E7"/>
    <w:rsid w:val="006B4C9D"/>
    <w:rsid w:val="006D66F3"/>
    <w:rsid w:val="006E09DE"/>
    <w:rsid w:val="007006CA"/>
    <w:rsid w:val="00706DD1"/>
    <w:rsid w:val="00716A1F"/>
    <w:rsid w:val="0075153E"/>
    <w:rsid w:val="00774854"/>
    <w:rsid w:val="00781152"/>
    <w:rsid w:val="007B414B"/>
    <w:rsid w:val="007B552E"/>
    <w:rsid w:val="007B6C0A"/>
    <w:rsid w:val="007C73BD"/>
    <w:rsid w:val="007D0E19"/>
    <w:rsid w:val="007D77EE"/>
    <w:rsid w:val="007D7BC9"/>
    <w:rsid w:val="007E4AA5"/>
    <w:rsid w:val="007E6410"/>
    <w:rsid w:val="007F0DFE"/>
    <w:rsid w:val="0080309B"/>
    <w:rsid w:val="00821047"/>
    <w:rsid w:val="00826297"/>
    <w:rsid w:val="00827889"/>
    <w:rsid w:val="00834324"/>
    <w:rsid w:val="00835818"/>
    <w:rsid w:val="00835894"/>
    <w:rsid w:val="00835DAE"/>
    <w:rsid w:val="00846CA2"/>
    <w:rsid w:val="008504F9"/>
    <w:rsid w:val="00853229"/>
    <w:rsid w:val="0085478E"/>
    <w:rsid w:val="00856CFE"/>
    <w:rsid w:val="0086228D"/>
    <w:rsid w:val="00867D55"/>
    <w:rsid w:val="00887B53"/>
    <w:rsid w:val="00887D58"/>
    <w:rsid w:val="008946FC"/>
    <w:rsid w:val="008A451C"/>
    <w:rsid w:val="008C178D"/>
    <w:rsid w:val="008C7D0F"/>
    <w:rsid w:val="008D4425"/>
    <w:rsid w:val="008E30F7"/>
    <w:rsid w:val="008E3961"/>
    <w:rsid w:val="008F0C48"/>
    <w:rsid w:val="00900773"/>
    <w:rsid w:val="009047D8"/>
    <w:rsid w:val="00904D1D"/>
    <w:rsid w:val="00905240"/>
    <w:rsid w:val="00911534"/>
    <w:rsid w:val="00914C70"/>
    <w:rsid w:val="00917C9C"/>
    <w:rsid w:val="00924226"/>
    <w:rsid w:val="009255A3"/>
    <w:rsid w:val="00942232"/>
    <w:rsid w:val="00951EB7"/>
    <w:rsid w:val="00956E0C"/>
    <w:rsid w:val="00966F5C"/>
    <w:rsid w:val="00971A4E"/>
    <w:rsid w:val="00987C08"/>
    <w:rsid w:val="00994DF4"/>
    <w:rsid w:val="00997190"/>
    <w:rsid w:val="009B4E93"/>
    <w:rsid w:val="009C2AA9"/>
    <w:rsid w:val="009C2AFC"/>
    <w:rsid w:val="009D717E"/>
    <w:rsid w:val="009D76AC"/>
    <w:rsid w:val="009E6F48"/>
    <w:rsid w:val="009F0138"/>
    <w:rsid w:val="00A2224B"/>
    <w:rsid w:val="00A52B14"/>
    <w:rsid w:val="00A64284"/>
    <w:rsid w:val="00A673E3"/>
    <w:rsid w:val="00A96052"/>
    <w:rsid w:val="00AB23D6"/>
    <w:rsid w:val="00AB3879"/>
    <w:rsid w:val="00AD0504"/>
    <w:rsid w:val="00AD25C5"/>
    <w:rsid w:val="00AE156E"/>
    <w:rsid w:val="00AF19C1"/>
    <w:rsid w:val="00AF7BB6"/>
    <w:rsid w:val="00B06D0D"/>
    <w:rsid w:val="00B07707"/>
    <w:rsid w:val="00B163A4"/>
    <w:rsid w:val="00B17C29"/>
    <w:rsid w:val="00B3588F"/>
    <w:rsid w:val="00B4785F"/>
    <w:rsid w:val="00B57639"/>
    <w:rsid w:val="00B74FE3"/>
    <w:rsid w:val="00BA26F0"/>
    <w:rsid w:val="00BA40F7"/>
    <w:rsid w:val="00BA46D6"/>
    <w:rsid w:val="00BB35FE"/>
    <w:rsid w:val="00BC0FFB"/>
    <w:rsid w:val="00BC5AA9"/>
    <w:rsid w:val="00BC7CFE"/>
    <w:rsid w:val="00BD7E39"/>
    <w:rsid w:val="00BF20B3"/>
    <w:rsid w:val="00C20995"/>
    <w:rsid w:val="00C23149"/>
    <w:rsid w:val="00C2631B"/>
    <w:rsid w:val="00C44CCA"/>
    <w:rsid w:val="00C6018E"/>
    <w:rsid w:val="00C633A8"/>
    <w:rsid w:val="00C72470"/>
    <w:rsid w:val="00C77AC9"/>
    <w:rsid w:val="00C8282C"/>
    <w:rsid w:val="00C86823"/>
    <w:rsid w:val="00C93280"/>
    <w:rsid w:val="00CA0072"/>
    <w:rsid w:val="00CB2F58"/>
    <w:rsid w:val="00CB475B"/>
    <w:rsid w:val="00CC4BFD"/>
    <w:rsid w:val="00CD40E2"/>
    <w:rsid w:val="00CD4325"/>
    <w:rsid w:val="00CD5C7C"/>
    <w:rsid w:val="00CE722B"/>
    <w:rsid w:val="00CF2E64"/>
    <w:rsid w:val="00D0261C"/>
    <w:rsid w:val="00D06231"/>
    <w:rsid w:val="00D11077"/>
    <w:rsid w:val="00D132FD"/>
    <w:rsid w:val="00D1607B"/>
    <w:rsid w:val="00D2434F"/>
    <w:rsid w:val="00D2527C"/>
    <w:rsid w:val="00D26240"/>
    <w:rsid w:val="00D3673F"/>
    <w:rsid w:val="00D61786"/>
    <w:rsid w:val="00D717E1"/>
    <w:rsid w:val="00D7589D"/>
    <w:rsid w:val="00D97A50"/>
    <w:rsid w:val="00DA04CD"/>
    <w:rsid w:val="00DA2AAF"/>
    <w:rsid w:val="00DB1E50"/>
    <w:rsid w:val="00DC60FE"/>
    <w:rsid w:val="00DC7837"/>
    <w:rsid w:val="00DE384D"/>
    <w:rsid w:val="00E11E39"/>
    <w:rsid w:val="00E16C90"/>
    <w:rsid w:val="00E24B92"/>
    <w:rsid w:val="00E35A32"/>
    <w:rsid w:val="00E36999"/>
    <w:rsid w:val="00E40F43"/>
    <w:rsid w:val="00E533C1"/>
    <w:rsid w:val="00E56BBD"/>
    <w:rsid w:val="00E63ABB"/>
    <w:rsid w:val="00E63F9E"/>
    <w:rsid w:val="00E91AA6"/>
    <w:rsid w:val="00EB49DB"/>
    <w:rsid w:val="00ED3067"/>
    <w:rsid w:val="00ED50FC"/>
    <w:rsid w:val="00EE36CB"/>
    <w:rsid w:val="00F05198"/>
    <w:rsid w:val="00F351D4"/>
    <w:rsid w:val="00F54CED"/>
    <w:rsid w:val="00F60522"/>
    <w:rsid w:val="00F62C50"/>
    <w:rsid w:val="00F70BC9"/>
    <w:rsid w:val="00F83694"/>
    <w:rsid w:val="00F96353"/>
    <w:rsid w:val="00FB0B6C"/>
    <w:rsid w:val="00FB150B"/>
    <w:rsid w:val="00FE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390DAC-4CF9-4E80-B6AF-F0B6FB94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3B1"/>
    <w:pPr>
      <w:ind w:left="720"/>
      <w:contextualSpacing/>
    </w:pPr>
  </w:style>
  <w:style w:type="paragraph" w:styleId="a5">
    <w:name w:val="Normal (Web)"/>
    <w:basedOn w:val="a"/>
    <w:uiPriority w:val="99"/>
    <w:rsid w:val="00453A0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header"/>
    <w:basedOn w:val="a"/>
    <w:link w:val="a7"/>
    <w:uiPriority w:val="99"/>
    <w:unhideWhenUsed/>
    <w:rsid w:val="007F0D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F0DFE"/>
  </w:style>
  <w:style w:type="paragraph" w:styleId="a8">
    <w:name w:val="Balloon Text"/>
    <w:basedOn w:val="a"/>
    <w:link w:val="a9"/>
    <w:uiPriority w:val="99"/>
    <w:semiHidden/>
    <w:unhideWhenUsed/>
    <w:rsid w:val="0082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26297"/>
    <w:rPr>
      <w:rFonts w:ascii="Tahoma" w:hAnsi="Tahoma" w:cs="Tahoma"/>
      <w:sz w:val="16"/>
      <w:szCs w:val="16"/>
    </w:rPr>
  </w:style>
  <w:style w:type="character" w:styleId="aa">
    <w:name w:val="line number"/>
    <w:basedOn w:val="a0"/>
    <w:uiPriority w:val="99"/>
    <w:semiHidden/>
    <w:unhideWhenUsed/>
    <w:rsid w:val="0080309B"/>
  </w:style>
  <w:style w:type="paragraph" w:styleId="ab">
    <w:name w:val="footer"/>
    <w:basedOn w:val="a"/>
    <w:link w:val="ac"/>
    <w:uiPriority w:val="99"/>
    <w:unhideWhenUsed/>
    <w:rsid w:val="00803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803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DBC0F-2F92-4D6F-9411-94E9584AC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D37FAE-5DDE-481F-963A-A955BE5CA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FED014-2CC1-4124-ACC0-AA0A1C7E7B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80522E-01C2-477A-885C-795E4FB2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Вернигора Тетяна Володимирівна</dc:creator>
  <cp:keywords/>
  <dc:description/>
  <cp:lastModifiedBy>Діна Черненко</cp:lastModifiedBy>
  <cp:revision>2</cp:revision>
  <cp:lastPrinted>2017-12-27T19:24:00Z</cp:lastPrinted>
  <dcterms:created xsi:type="dcterms:W3CDTF">2021-09-09T15:15:00Z</dcterms:created>
  <dcterms:modified xsi:type="dcterms:W3CDTF">2021-09-09T15:15:00Z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